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0" w:type="dxa"/>
        <w:tblInd w:w="-252" w:type="dxa"/>
        <w:tblLayout w:type="fixed"/>
        <w:tblLook w:val="0000" w:firstRow="0" w:lastRow="0" w:firstColumn="0" w:lastColumn="0" w:noHBand="0" w:noVBand="0"/>
      </w:tblPr>
      <w:tblGrid>
        <w:gridCol w:w="5040"/>
        <w:gridCol w:w="5160"/>
      </w:tblGrid>
      <w:tr w:rsidR="00914D7A" w14:paraId="69B90A9B" w14:textId="77777777" w:rsidTr="004D157A">
        <w:trPr>
          <w:trHeight w:val="648"/>
        </w:trPr>
        <w:tc>
          <w:tcPr>
            <w:tcW w:w="5040" w:type="dxa"/>
            <w:shd w:val="clear" w:color="auto" w:fill="auto"/>
            <w:vAlign w:val="center"/>
          </w:tcPr>
          <w:p w14:paraId="1E2785DD" w14:textId="77777777" w:rsidR="00914D7A" w:rsidRPr="001B6051" w:rsidRDefault="00914D7A" w:rsidP="000A459B">
            <w:pPr>
              <w:tabs>
                <w:tab w:val="left" w:pos="720"/>
              </w:tabs>
              <w:jc w:val="center"/>
              <w:rPr>
                <w:bCs/>
                <w:sz w:val="24"/>
                <w:szCs w:val="24"/>
              </w:rPr>
            </w:pPr>
            <w:r w:rsidRPr="001B6051">
              <w:rPr>
                <w:bCs/>
                <w:sz w:val="24"/>
                <w:szCs w:val="24"/>
              </w:rPr>
              <w:t>TỔNG CÔNG TY</w:t>
            </w:r>
          </w:p>
          <w:p w14:paraId="6D4742D4" w14:textId="77777777" w:rsidR="00914D7A" w:rsidRPr="001B6051" w:rsidRDefault="00914D7A" w:rsidP="000A459B">
            <w:pPr>
              <w:tabs>
                <w:tab w:val="left" w:pos="720"/>
              </w:tabs>
              <w:jc w:val="center"/>
              <w:rPr>
                <w:b/>
                <w:bCs/>
                <w:sz w:val="24"/>
                <w:szCs w:val="24"/>
              </w:rPr>
            </w:pPr>
            <w:r w:rsidRPr="001B6051">
              <w:rPr>
                <w:bCs/>
                <w:sz w:val="24"/>
                <w:szCs w:val="24"/>
              </w:rPr>
              <w:t>CẢNG HÀNG KHÔNG VIỆT NAM - CTCP</w:t>
            </w:r>
          </w:p>
          <w:p w14:paraId="61DBAD29" w14:textId="77777777" w:rsidR="00914D7A" w:rsidRPr="00967578" w:rsidRDefault="00914D7A" w:rsidP="000A459B">
            <w:pPr>
              <w:tabs>
                <w:tab w:val="left" w:pos="720"/>
              </w:tabs>
              <w:ind w:left="-168" w:right="-108"/>
              <w:jc w:val="center"/>
              <w:rPr>
                <w:b/>
                <w:sz w:val="24"/>
                <w:szCs w:val="24"/>
              </w:rPr>
            </w:pPr>
            <w:r w:rsidRPr="00967578">
              <w:rPr>
                <w:rFonts w:cs="Times New Roman"/>
                <w:b/>
                <w:sz w:val="24"/>
                <w:szCs w:val="24"/>
              </w:rPr>
              <w:t>CẢNG HÀNG KHÔNG QUỐC TẾ NỘI BÀI</w:t>
            </w:r>
          </w:p>
        </w:tc>
        <w:tc>
          <w:tcPr>
            <w:tcW w:w="5160" w:type="dxa"/>
            <w:shd w:val="clear" w:color="auto" w:fill="auto"/>
            <w:vAlign w:val="center"/>
          </w:tcPr>
          <w:p w14:paraId="438ED855" w14:textId="77777777" w:rsidR="00914D7A" w:rsidRPr="00DF13F3" w:rsidRDefault="00914D7A" w:rsidP="000A459B">
            <w:pPr>
              <w:tabs>
                <w:tab w:val="left" w:pos="720"/>
              </w:tabs>
              <w:ind w:left="-108" w:right="-108"/>
              <w:jc w:val="center"/>
              <w:rPr>
                <w:bCs/>
              </w:rPr>
            </w:pPr>
            <w:r w:rsidRPr="00DF13F3">
              <w:rPr>
                <w:bCs/>
                <w:sz w:val="24"/>
                <w:szCs w:val="24"/>
              </w:rPr>
              <w:t>CỘNG HOÀ XÃ HỘI CHỦ NGHĨA VIỆT NAM</w:t>
            </w:r>
          </w:p>
          <w:p w14:paraId="5A0E17EF" w14:textId="77777777" w:rsidR="00914D7A" w:rsidRDefault="00914D7A" w:rsidP="000A459B">
            <w:pPr>
              <w:tabs>
                <w:tab w:val="left" w:pos="720"/>
              </w:tabs>
              <w:ind w:left="12" w:hanging="12"/>
              <w:jc w:val="center"/>
            </w:pPr>
            <w:r>
              <w:rPr>
                <w:noProof/>
              </w:rPr>
              <mc:AlternateContent>
                <mc:Choice Requires="wps">
                  <w:drawing>
                    <wp:anchor distT="0" distB="0" distL="114300" distR="114300" simplePos="0" relativeHeight="251659264" behindDoc="0" locked="0" layoutInCell="1" allowOverlap="1" wp14:anchorId="2E50339A" wp14:editId="55D86725">
                      <wp:simplePos x="0" y="0"/>
                      <wp:positionH relativeFrom="column">
                        <wp:posOffset>596900</wp:posOffset>
                      </wp:positionH>
                      <wp:positionV relativeFrom="paragraph">
                        <wp:posOffset>237490</wp:posOffset>
                      </wp:positionV>
                      <wp:extent cx="1988820" cy="4445"/>
                      <wp:effectExtent l="6350" t="8890" r="508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444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6B27E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8.7pt" to="203.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" strokeweight=".26mm">
                      <v:stroke joinstyle="miter" endcap="square"/>
                    </v:line>
                  </w:pict>
                </mc:Fallback>
              </mc:AlternateContent>
            </w:r>
            <w:r>
              <w:rPr>
                <w:b/>
                <w:bCs/>
                <w:sz w:val="26"/>
              </w:rPr>
              <w:t>Độc lập – Tự do – Hạnh phúc</w:t>
            </w:r>
          </w:p>
        </w:tc>
      </w:tr>
      <w:tr w:rsidR="00914D7A" w:rsidRPr="0040385B" w14:paraId="69BFDA01" w14:textId="77777777" w:rsidTr="000A459B">
        <w:trPr>
          <w:trHeight w:val="648"/>
        </w:trPr>
        <w:tc>
          <w:tcPr>
            <w:tcW w:w="5040" w:type="dxa"/>
            <w:shd w:val="clear" w:color="auto" w:fill="auto"/>
          </w:tcPr>
          <w:p w14:paraId="7AD8D3E4" w14:textId="77777777" w:rsidR="00914D7A" w:rsidRPr="0040385B" w:rsidRDefault="00914D7A" w:rsidP="000A459B">
            <w:pPr>
              <w:tabs>
                <w:tab w:val="left" w:pos="720"/>
              </w:tabs>
              <w:jc w:val="center"/>
              <w:rPr>
                <w:bCs/>
                <w:sz w:val="24"/>
                <w:szCs w:val="24"/>
              </w:rPr>
            </w:pPr>
            <w:r w:rsidRPr="0040385B">
              <w:rPr>
                <w:noProof/>
                <w:sz w:val="24"/>
                <w:szCs w:val="24"/>
              </w:rPr>
              <mc:AlternateContent>
                <mc:Choice Requires="wps">
                  <w:drawing>
                    <wp:anchor distT="0" distB="0" distL="114300" distR="114300" simplePos="0" relativeHeight="251660288" behindDoc="0" locked="0" layoutInCell="1" allowOverlap="1" wp14:anchorId="69F9EC3A" wp14:editId="7C7C4014">
                      <wp:simplePos x="0" y="0"/>
                      <wp:positionH relativeFrom="column">
                        <wp:posOffset>921385</wp:posOffset>
                      </wp:positionH>
                      <wp:positionV relativeFrom="paragraph">
                        <wp:posOffset>20624</wp:posOffset>
                      </wp:positionV>
                      <wp:extent cx="1143000" cy="2540"/>
                      <wp:effectExtent l="19050" t="19050" r="38100" b="355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254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49625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1.6pt" to="16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" strokeweight=".26mm">
                      <v:stroke joinstyle="miter" endcap="square"/>
                    </v:line>
                  </w:pict>
                </mc:Fallback>
              </mc:AlternateContent>
            </w:r>
          </w:p>
          <w:p w14:paraId="6B45CE22" w14:textId="0BF54580" w:rsidR="00914D7A" w:rsidRPr="0040385B" w:rsidRDefault="00914D7A" w:rsidP="004D157A">
            <w:pPr>
              <w:tabs>
                <w:tab w:val="left" w:pos="720"/>
              </w:tabs>
              <w:spacing w:line="360" w:lineRule="auto"/>
              <w:jc w:val="center"/>
              <w:rPr>
                <w:sz w:val="24"/>
                <w:szCs w:val="24"/>
              </w:rPr>
            </w:pPr>
            <w:r w:rsidRPr="0040385B">
              <w:rPr>
                <w:sz w:val="24"/>
                <w:szCs w:val="24"/>
              </w:rPr>
              <w:t>Số:</w:t>
            </w:r>
            <w:r w:rsidR="00B13C58" w:rsidRPr="0040385B">
              <w:rPr>
                <w:sz w:val="24"/>
                <w:szCs w:val="24"/>
              </w:rPr>
              <w:t xml:space="preserve"> </w:t>
            </w:r>
            <w:r w:rsidRPr="0040385B">
              <w:rPr>
                <w:sz w:val="24"/>
                <w:szCs w:val="24"/>
              </w:rPr>
              <w:t>.............../CHKNB-</w:t>
            </w:r>
            <w:r w:rsidR="000E1166" w:rsidRPr="0040385B">
              <w:rPr>
                <w:sz w:val="24"/>
                <w:szCs w:val="24"/>
              </w:rPr>
              <w:t>KTG</w:t>
            </w:r>
          </w:p>
          <w:p w14:paraId="7001D560" w14:textId="77777777" w:rsidR="00914D7A" w:rsidRPr="0040385B" w:rsidRDefault="00914D7A" w:rsidP="004D157A">
            <w:pPr>
              <w:tabs>
                <w:tab w:val="left" w:pos="720"/>
              </w:tabs>
              <w:spacing w:line="360" w:lineRule="auto"/>
              <w:jc w:val="center"/>
              <w:rPr>
                <w:bCs/>
                <w:sz w:val="24"/>
                <w:szCs w:val="24"/>
              </w:rPr>
            </w:pPr>
            <w:r w:rsidRPr="0040385B">
              <w:rPr>
                <w:bCs/>
                <w:sz w:val="24"/>
                <w:szCs w:val="24"/>
              </w:rPr>
              <w:t xml:space="preserve">V/v: </w:t>
            </w:r>
            <w:r w:rsidR="00B13C58" w:rsidRPr="0040385B">
              <w:rPr>
                <w:bCs/>
                <w:sz w:val="24"/>
                <w:szCs w:val="24"/>
              </w:rPr>
              <w:t>Mời Báo giá</w:t>
            </w:r>
          </w:p>
        </w:tc>
        <w:tc>
          <w:tcPr>
            <w:tcW w:w="5160" w:type="dxa"/>
            <w:shd w:val="clear" w:color="auto" w:fill="auto"/>
          </w:tcPr>
          <w:p w14:paraId="1163BACA" w14:textId="77777777" w:rsidR="00914D7A" w:rsidRPr="0040385B" w:rsidRDefault="00914D7A" w:rsidP="000A459B">
            <w:pPr>
              <w:tabs>
                <w:tab w:val="left" w:pos="720"/>
              </w:tabs>
              <w:ind w:left="-108" w:right="-108"/>
              <w:jc w:val="center"/>
              <w:rPr>
                <w:b/>
                <w:sz w:val="24"/>
                <w:szCs w:val="24"/>
              </w:rPr>
            </w:pPr>
          </w:p>
          <w:p w14:paraId="4389F945" w14:textId="77777777" w:rsidR="004D157A" w:rsidRDefault="004D157A" w:rsidP="000A459B">
            <w:pPr>
              <w:tabs>
                <w:tab w:val="left" w:pos="720"/>
              </w:tabs>
              <w:ind w:left="-108" w:right="-108"/>
              <w:jc w:val="right"/>
              <w:rPr>
                <w:i/>
                <w:iCs/>
                <w:sz w:val="24"/>
                <w:szCs w:val="24"/>
              </w:rPr>
            </w:pPr>
          </w:p>
          <w:p w14:paraId="3A01950D" w14:textId="4A302904" w:rsidR="00914D7A" w:rsidRPr="0040385B" w:rsidRDefault="004D157A" w:rsidP="004D157A">
            <w:pPr>
              <w:tabs>
                <w:tab w:val="left" w:pos="720"/>
              </w:tabs>
              <w:ind w:left="-108" w:right="-108"/>
              <w:rPr>
                <w:b/>
                <w:sz w:val="24"/>
                <w:szCs w:val="24"/>
              </w:rPr>
            </w:pPr>
            <w:r>
              <w:rPr>
                <w:i/>
                <w:iCs/>
                <w:sz w:val="24"/>
                <w:szCs w:val="24"/>
              </w:rPr>
              <w:t xml:space="preserve">                  </w:t>
            </w:r>
            <w:r w:rsidR="00914D7A" w:rsidRPr="0040385B">
              <w:rPr>
                <w:i/>
                <w:iCs/>
                <w:sz w:val="24"/>
                <w:szCs w:val="24"/>
              </w:rPr>
              <w:t xml:space="preserve">Hà Nội, ngày </w:t>
            </w:r>
            <w:r w:rsidR="00B13C58" w:rsidRPr="0040385B">
              <w:rPr>
                <w:i/>
                <w:iCs/>
                <w:sz w:val="24"/>
                <w:szCs w:val="24"/>
              </w:rPr>
              <w:t xml:space="preserve">     </w:t>
            </w:r>
            <w:r w:rsidR="00914D7A" w:rsidRPr="0040385B">
              <w:rPr>
                <w:i/>
                <w:iCs/>
                <w:sz w:val="24"/>
                <w:szCs w:val="24"/>
              </w:rPr>
              <w:t xml:space="preserve">  tháng </w:t>
            </w:r>
            <w:r w:rsidR="00B13C58" w:rsidRPr="0040385B">
              <w:rPr>
                <w:i/>
                <w:iCs/>
                <w:sz w:val="24"/>
                <w:szCs w:val="24"/>
              </w:rPr>
              <w:t xml:space="preserve">    </w:t>
            </w:r>
            <w:r w:rsidR="00914D7A" w:rsidRPr="0040385B">
              <w:rPr>
                <w:i/>
                <w:iCs/>
                <w:sz w:val="24"/>
                <w:szCs w:val="24"/>
              </w:rPr>
              <w:t xml:space="preserve"> năm 202</w:t>
            </w:r>
            <w:r w:rsidR="00D13D30">
              <w:rPr>
                <w:i/>
                <w:iCs/>
                <w:sz w:val="24"/>
                <w:szCs w:val="24"/>
              </w:rPr>
              <w:t>4</w:t>
            </w:r>
          </w:p>
        </w:tc>
      </w:tr>
    </w:tbl>
    <w:p w14:paraId="001B40BE" w14:textId="03542F88" w:rsidR="000D2D10" w:rsidRPr="0040385B" w:rsidRDefault="005E5908" w:rsidP="00B13C58">
      <w:pPr>
        <w:spacing w:before="240" w:after="240"/>
        <w:ind w:firstLine="720"/>
        <w:jc w:val="center"/>
        <w:rPr>
          <w:rFonts w:cs="Times New Roman"/>
          <w:sz w:val="26"/>
          <w:szCs w:val="26"/>
        </w:rPr>
      </w:pPr>
      <w:r w:rsidRPr="0040385B">
        <w:rPr>
          <w:rFonts w:cs="Times New Roman"/>
          <w:sz w:val="26"/>
          <w:szCs w:val="26"/>
        </w:rPr>
        <w:t xml:space="preserve">Kính gửi: </w:t>
      </w:r>
      <w:r w:rsidR="000E1166" w:rsidRPr="0040385B">
        <w:rPr>
          <w:sz w:val="26"/>
          <w:szCs w:val="26"/>
        </w:rPr>
        <w:t>Quý đơn vị/doanh nghiệp</w:t>
      </w:r>
    </w:p>
    <w:p w14:paraId="308F6D79" w14:textId="64221A01" w:rsidR="00B13C58" w:rsidRPr="00307B71" w:rsidRDefault="00B13C58" w:rsidP="0026748A">
      <w:pPr>
        <w:spacing w:line="360" w:lineRule="exact"/>
        <w:ind w:firstLine="720"/>
        <w:jc w:val="both"/>
        <w:rPr>
          <w:color w:val="auto"/>
          <w:sz w:val="26"/>
          <w:szCs w:val="26"/>
        </w:rPr>
      </w:pPr>
      <w:r w:rsidRPr="00307B71">
        <w:rPr>
          <w:sz w:val="26"/>
          <w:szCs w:val="26"/>
        </w:rPr>
        <w:t xml:space="preserve">Cảng hàng không quốc tế Nội Bài đang có </w:t>
      </w:r>
      <w:r w:rsidR="00F77C90">
        <w:rPr>
          <w:sz w:val="26"/>
          <w:szCs w:val="26"/>
        </w:rPr>
        <w:t>kế hoạch</w:t>
      </w:r>
      <w:r w:rsidRPr="00307B71">
        <w:rPr>
          <w:sz w:val="26"/>
          <w:szCs w:val="26"/>
        </w:rPr>
        <w:t xml:space="preserve"> triển khai thực hiện </w:t>
      </w:r>
      <w:r w:rsidR="00F77C90">
        <w:rPr>
          <w:sz w:val="26"/>
          <w:szCs w:val="26"/>
        </w:rPr>
        <w:t>dự án</w:t>
      </w:r>
      <w:r w:rsidR="004C7819" w:rsidRPr="00307B71">
        <w:rPr>
          <w:sz w:val="26"/>
          <w:szCs w:val="26"/>
        </w:rPr>
        <w:t xml:space="preserve">: </w:t>
      </w:r>
      <w:r w:rsidR="004C7819" w:rsidRPr="00307B71">
        <w:rPr>
          <w:color w:val="auto"/>
          <w:sz w:val="26"/>
          <w:szCs w:val="26"/>
        </w:rPr>
        <w:t>“</w:t>
      </w:r>
      <w:r w:rsidR="00E95FF3" w:rsidRPr="00E95FF3">
        <w:rPr>
          <w:color w:val="auto"/>
          <w:sz w:val="26"/>
          <w:szCs w:val="26"/>
        </w:rPr>
        <w:t>Đầu tư thang máy sảnh E tại nhà ga hành khách T1 – Cảng hàng không quốc tế Nội Bài</w:t>
      </w:r>
      <w:r w:rsidR="004C7819" w:rsidRPr="00307B71">
        <w:rPr>
          <w:sz w:val="26"/>
          <w:szCs w:val="26"/>
        </w:rPr>
        <w:t>”</w:t>
      </w:r>
      <w:r w:rsidRPr="00307B71">
        <w:rPr>
          <w:sz w:val="26"/>
          <w:szCs w:val="26"/>
        </w:rPr>
        <w:t>. Chúng tôi trân trọng kính mời Quý đơn vị/doanh nghiệp có đủ năng lực, kinh nghiệm cung cấp báo giá cụ thể như sau:</w:t>
      </w:r>
    </w:p>
    <w:p w14:paraId="09679A7F" w14:textId="5C1AFB87" w:rsidR="00B13C58" w:rsidRPr="00307B71" w:rsidRDefault="00B13C58" w:rsidP="0026748A">
      <w:pPr>
        <w:spacing w:line="360" w:lineRule="exact"/>
        <w:ind w:firstLine="720"/>
        <w:jc w:val="both"/>
        <w:rPr>
          <w:sz w:val="26"/>
          <w:szCs w:val="26"/>
        </w:rPr>
      </w:pPr>
      <w:r w:rsidRPr="00307B71">
        <w:rPr>
          <w:sz w:val="26"/>
          <w:szCs w:val="26"/>
        </w:rPr>
        <w:t xml:space="preserve">1. Tên </w:t>
      </w:r>
      <w:r w:rsidR="00F77C90">
        <w:rPr>
          <w:sz w:val="26"/>
          <w:szCs w:val="26"/>
        </w:rPr>
        <w:t>dự án</w:t>
      </w:r>
      <w:r w:rsidRPr="00307B71">
        <w:rPr>
          <w:sz w:val="26"/>
          <w:szCs w:val="26"/>
        </w:rPr>
        <w:t>:</w:t>
      </w:r>
      <w:r w:rsidR="009F4C63" w:rsidRPr="00307B71">
        <w:rPr>
          <w:sz w:val="26"/>
          <w:szCs w:val="26"/>
        </w:rPr>
        <w:t xml:space="preserve"> </w:t>
      </w:r>
      <w:r w:rsidR="0026748A">
        <w:rPr>
          <w:sz w:val="26"/>
          <w:szCs w:val="26"/>
        </w:rPr>
        <w:t>“</w:t>
      </w:r>
      <w:r w:rsidR="00E95FF3" w:rsidRPr="00E95FF3">
        <w:rPr>
          <w:sz w:val="26"/>
          <w:szCs w:val="26"/>
        </w:rPr>
        <w:t>Đầu tư thang máy sảnh E tại nhà ga hành khách T1 – Cảng hàng không quốc tế Nội Bài</w:t>
      </w:r>
      <w:r w:rsidR="0026748A">
        <w:rPr>
          <w:sz w:val="26"/>
          <w:szCs w:val="26"/>
        </w:rPr>
        <w:t>”</w:t>
      </w:r>
      <w:r w:rsidR="004C7819" w:rsidRPr="00307B71">
        <w:rPr>
          <w:sz w:val="26"/>
          <w:szCs w:val="26"/>
        </w:rPr>
        <w:t>.</w:t>
      </w:r>
    </w:p>
    <w:p w14:paraId="669EAC56" w14:textId="25687A2F" w:rsidR="00B13C58" w:rsidRPr="00307B71" w:rsidRDefault="00B13C58" w:rsidP="0026748A">
      <w:pPr>
        <w:spacing w:line="360" w:lineRule="exact"/>
        <w:ind w:firstLine="720"/>
        <w:jc w:val="both"/>
        <w:rPr>
          <w:sz w:val="26"/>
          <w:szCs w:val="26"/>
        </w:rPr>
      </w:pPr>
      <w:r w:rsidRPr="00307B71">
        <w:rPr>
          <w:sz w:val="26"/>
          <w:szCs w:val="26"/>
        </w:rPr>
        <w:t>2. Nội dung chính của</w:t>
      </w:r>
      <w:r w:rsidR="008D120A">
        <w:rPr>
          <w:sz w:val="26"/>
          <w:szCs w:val="26"/>
        </w:rPr>
        <w:t xml:space="preserve"> </w:t>
      </w:r>
      <w:r w:rsidR="00F77C90">
        <w:rPr>
          <w:sz w:val="26"/>
          <w:szCs w:val="26"/>
        </w:rPr>
        <w:t>dự án</w:t>
      </w:r>
      <w:r w:rsidRPr="00307B71">
        <w:rPr>
          <w:sz w:val="26"/>
          <w:szCs w:val="26"/>
        </w:rPr>
        <w:t xml:space="preserve">: </w:t>
      </w:r>
      <w:r w:rsidR="00470F45" w:rsidRPr="00307B71">
        <w:rPr>
          <w:sz w:val="26"/>
          <w:szCs w:val="26"/>
        </w:rPr>
        <w:t xml:space="preserve">Thực hiện </w:t>
      </w:r>
      <w:r w:rsidR="0026748A">
        <w:rPr>
          <w:sz w:val="26"/>
          <w:szCs w:val="26"/>
        </w:rPr>
        <w:t>l</w:t>
      </w:r>
      <w:r w:rsidR="0026748A" w:rsidRPr="0026748A">
        <w:rPr>
          <w:sz w:val="26"/>
          <w:szCs w:val="26"/>
        </w:rPr>
        <w:t>ắp mới</w:t>
      </w:r>
      <w:r w:rsidR="0026748A">
        <w:rPr>
          <w:sz w:val="26"/>
          <w:szCs w:val="26"/>
        </w:rPr>
        <w:t xml:space="preserve"> 01</w:t>
      </w:r>
      <w:r w:rsidR="0026748A" w:rsidRPr="0026748A">
        <w:rPr>
          <w:sz w:val="26"/>
          <w:szCs w:val="26"/>
        </w:rPr>
        <w:t xml:space="preserve"> thang máy khu vực công cộng sảnh E tại nhà ga hành khách T1 – Cảng HKQT Nội Bài</w:t>
      </w:r>
      <w:r w:rsidR="002B01E0" w:rsidRPr="00307B71">
        <w:rPr>
          <w:sz w:val="26"/>
          <w:szCs w:val="26"/>
        </w:rPr>
        <w:t>.</w:t>
      </w:r>
      <w:r w:rsidR="0094736B" w:rsidRPr="00307B71">
        <w:rPr>
          <w:i/>
          <w:sz w:val="26"/>
          <w:szCs w:val="26"/>
        </w:rPr>
        <w:t>(Chi tiết xem biểu đính kèm)</w:t>
      </w:r>
      <w:r w:rsidR="007A0BFC" w:rsidRPr="00307B71">
        <w:rPr>
          <w:sz w:val="26"/>
          <w:szCs w:val="26"/>
        </w:rPr>
        <w:t>.</w:t>
      </w:r>
    </w:p>
    <w:p w14:paraId="704653E7" w14:textId="77777777" w:rsidR="00B13C58" w:rsidRPr="00307B71" w:rsidRDefault="00B13C58" w:rsidP="00307B71">
      <w:pPr>
        <w:spacing w:line="360" w:lineRule="exact"/>
        <w:ind w:firstLine="720"/>
        <w:jc w:val="both"/>
        <w:rPr>
          <w:sz w:val="26"/>
          <w:szCs w:val="26"/>
        </w:rPr>
      </w:pPr>
      <w:r w:rsidRPr="00307B71">
        <w:rPr>
          <w:sz w:val="26"/>
          <w:szCs w:val="26"/>
        </w:rPr>
        <w:t xml:space="preserve">3. </w:t>
      </w:r>
      <w:r w:rsidR="00743C73" w:rsidRPr="00307B71">
        <w:rPr>
          <w:sz w:val="26"/>
          <w:szCs w:val="26"/>
        </w:rPr>
        <w:t>Mục đích</w:t>
      </w:r>
      <w:r w:rsidRPr="00307B71">
        <w:rPr>
          <w:sz w:val="26"/>
          <w:szCs w:val="26"/>
        </w:rPr>
        <w:t xml:space="preserve"> báo giá: Để có cơ sở lập dự toán và kế hoạch lựa chọn nhà thầu, Cảng hàng không quốc tế Nội Bài kính mời các đơn vị/doanh nghiệp, nhà cung cấp có nhu cầu quan tâm khảo sát</w:t>
      </w:r>
      <w:r w:rsidR="006C24CE" w:rsidRPr="00307B71">
        <w:rPr>
          <w:sz w:val="26"/>
          <w:szCs w:val="26"/>
        </w:rPr>
        <w:t xml:space="preserve"> (nếu cần)</w:t>
      </w:r>
      <w:r w:rsidRPr="00307B71">
        <w:rPr>
          <w:sz w:val="26"/>
          <w:szCs w:val="26"/>
        </w:rPr>
        <w:t xml:space="preserve"> và cung cấp báo giá cho chúng tôi.</w:t>
      </w:r>
    </w:p>
    <w:p w14:paraId="0B3EF439" w14:textId="7916440B" w:rsidR="00B13C58" w:rsidRPr="00307B71" w:rsidRDefault="0094736B" w:rsidP="00307B71">
      <w:pPr>
        <w:spacing w:line="360" w:lineRule="exact"/>
        <w:ind w:firstLine="720"/>
        <w:jc w:val="both"/>
        <w:rPr>
          <w:sz w:val="26"/>
          <w:szCs w:val="26"/>
        </w:rPr>
      </w:pPr>
      <w:r w:rsidRPr="00307B71">
        <w:rPr>
          <w:sz w:val="26"/>
          <w:szCs w:val="26"/>
        </w:rPr>
        <w:t>4</w:t>
      </w:r>
      <w:r w:rsidR="00B13C58" w:rsidRPr="00307B71">
        <w:rPr>
          <w:sz w:val="26"/>
          <w:szCs w:val="26"/>
        </w:rPr>
        <w:t xml:space="preserve">. Thời gian nhận </w:t>
      </w:r>
      <w:r w:rsidR="00B13C58" w:rsidRPr="00307B71">
        <w:rPr>
          <w:color w:val="auto"/>
          <w:sz w:val="26"/>
          <w:szCs w:val="26"/>
        </w:rPr>
        <w:t xml:space="preserve">báo giá: Trước </w:t>
      </w:r>
      <w:r w:rsidR="0026748A">
        <w:rPr>
          <w:color w:val="auto"/>
          <w:sz w:val="26"/>
          <w:szCs w:val="26"/>
        </w:rPr>
        <w:t>16</w:t>
      </w:r>
      <w:r w:rsidR="00B13C58" w:rsidRPr="00307B71">
        <w:rPr>
          <w:color w:val="auto"/>
          <w:sz w:val="26"/>
          <w:szCs w:val="26"/>
        </w:rPr>
        <w:t>h00 ngày</w:t>
      </w:r>
      <w:r w:rsidR="00D3317B" w:rsidRPr="00307B71">
        <w:rPr>
          <w:color w:val="auto"/>
          <w:sz w:val="26"/>
          <w:szCs w:val="26"/>
        </w:rPr>
        <w:t xml:space="preserve"> </w:t>
      </w:r>
      <w:r w:rsidR="00856737">
        <w:rPr>
          <w:color w:val="auto"/>
          <w:sz w:val="26"/>
          <w:szCs w:val="26"/>
        </w:rPr>
        <w:t>21</w:t>
      </w:r>
      <w:r w:rsidR="00B13C58" w:rsidRPr="00307B71">
        <w:rPr>
          <w:color w:val="auto"/>
          <w:sz w:val="26"/>
          <w:szCs w:val="26"/>
        </w:rPr>
        <w:t>/</w:t>
      </w:r>
      <w:r w:rsidR="00D13D30" w:rsidRPr="00307B71">
        <w:rPr>
          <w:color w:val="auto"/>
          <w:sz w:val="26"/>
          <w:szCs w:val="26"/>
        </w:rPr>
        <w:t>0</w:t>
      </w:r>
      <w:r w:rsidR="0080348A">
        <w:rPr>
          <w:color w:val="auto"/>
          <w:sz w:val="26"/>
          <w:szCs w:val="26"/>
        </w:rPr>
        <w:t>8</w:t>
      </w:r>
      <w:r w:rsidR="00B13C58" w:rsidRPr="00307B71">
        <w:rPr>
          <w:color w:val="auto"/>
          <w:sz w:val="26"/>
          <w:szCs w:val="26"/>
        </w:rPr>
        <w:t>/</w:t>
      </w:r>
      <w:r w:rsidR="000E1166" w:rsidRPr="00307B71">
        <w:rPr>
          <w:color w:val="auto"/>
          <w:sz w:val="26"/>
          <w:szCs w:val="26"/>
        </w:rPr>
        <w:t>202</w:t>
      </w:r>
      <w:r w:rsidR="003A2AAD" w:rsidRPr="00307B71">
        <w:rPr>
          <w:color w:val="auto"/>
          <w:sz w:val="26"/>
          <w:szCs w:val="26"/>
        </w:rPr>
        <w:t>4</w:t>
      </w:r>
    </w:p>
    <w:p w14:paraId="092BE99B" w14:textId="0946E3FF" w:rsidR="00B13C58" w:rsidRPr="00307B71" w:rsidRDefault="0094736B" w:rsidP="00307B71">
      <w:pPr>
        <w:spacing w:line="360" w:lineRule="exact"/>
        <w:ind w:firstLine="720"/>
        <w:jc w:val="both"/>
        <w:rPr>
          <w:sz w:val="26"/>
          <w:szCs w:val="26"/>
        </w:rPr>
      </w:pPr>
      <w:r w:rsidRPr="00307B71">
        <w:rPr>
          <w:sz w:val="26"/>
          <w:szCs w:val="26"/>
        </w:rPr>
        <w:t>5</w:t>
      </w:r>
      <w:r w:rsidR="00B13C58" w:rsidRPr="00307B71">
        <w:rPr>
          <w:sz w:val="26"/>
          <w:szCs w:val="26"/>
        </w:rPr>
        <w:t>. Thông tin tiếp nhận báo giá:</w:t>
      </w:r>
    </w:p>
    <w:p w14:paraId="74AD89F1" w14:textId="2E35D6EB" w:rsidR="00B13C58" w:rsidRPr="00307B71" w:rsidRDefault="00B13C58" w:rsidP="00307B71">
      <w:pPr>
        <w:spacing w:line="360" w:lineRule="exact"/>
        <w:ind w:firstLine="720"/>
        <w:jc w:val="both"/>
        <w:rPr>
          <w:sz w:val="26"/>
          <w:szCs w:val="26"/>
        </w:rPr>
      </w:pPr>
      <w:r w:rsidRPr="00307B71">
        <w:rPr>
          <w:sz w:val="26"/>
          <w:szCs w:val="26"/>
        </w:rPr>
        <w:t xml:space="preserve">- Tên đơn vị nhận báo giá: </w:t>
      </w:r>
      <w:r w:rsidR="000E1166" w:rsidRPr="00307B71">
        <w:rPr>
          <w:sz w:val="26"/>
          <w:szCs w:val="26"/>
        </w:rPr>
        <w:t>Trung tâm Khai thác ga Nội Bài – Cảng hàng không quốc tế Nội Bài</w:t>
      </w:r>
      <w:r w:rsidR="004C7819" w:rsidRPr="00307B71">
        <w:rPr>
          <w:sz w:val="26"/>
          <w:szCs w:val="26"/>
        </w:rPr>
        <w:t>.</w:t>
      </w:r>
    </w:p>
    <w:p w14:paraId="4091C9F4" w14:textId="38E8AAE4" w:rsidR="00B13C58" w:rsidRPr="00307B71" w:rsidRDefault="00B13C58" w:rsidP="00307B71">
      <w:pPr>
        <w:spacing w:line="360" w:lineRule="exact"/>
        <w:ind w:firstLine="720"/>
        <w:jc w:val="both"/>
        <w:rPr>
          <w:sz w:val="26"/>
          <w:szCs w:val="26"/>
        </w:rPr>
      </w:pPr>
      <w:r w:rsidRPr="00307B71">
        <w:rPr>
          <w:sz w:val="26"/>
          <w:szCs w:val="26"/>
        </w:rPr>
        <w:t xml:space="preserve">- Địa chỉ: </w:t>
      </w:r>
      <w:r w:rsidR="000E1166" w:rsidRPr="00307B71">
        <w:rPr>
          <w:sz w:val="26"/>
          <w:szCs w:val="26"/>
        </w:rPr>
        <w:t>Tầng 3, Nhà ga T1, Cảng hàng không quốc tế Nội Bài, xã Phú Minh, huyện Sóc Sơn, Hà Nội</w:t>
      </w:r>
      <w:r w:rsidR="00307B71">
        <w:rPr>
          <w:sz w:val="26"/>
          <w:szCs w:val="26"/>
        </w:rPr>
        <w:t>.</w:t>
      </w:r>
    </w:p>
    <w:p w14:paraId="33FD6298" w14:textId="50F0BF79" w:rsidR="00B13C58" w:rsidRPr="00307B71" w:rsidRDefault="00B13C58" w:rsidP="00307B71">
      <w:pPr>
        <w:spacing w:line="360" w:lineRule="exact"/>
        <w:ind w:firstLine="720"/>
        <w:jc w:val="both"/>
        <w:rPr>
          <w:sz w:val="26"/>
          <w:szCs w:val="26"/>
        </w:rPr>
      </w:pPr>
      <w:r w:rsidRPr="00307B71">
        <w:rPr>
          <w:sz w:val="26"/>
          <w:szCs w:val="26"/>
        </w:rPr>
        <w:t xml:space="preserve">- Số điện thoại liên hệ: </w:t>
      </w:r>
      <w:r w:rsidR="005E6E6A" w:rsidRPr="00307B71">
        <w:rPr>
          <w:sz w:val="26"/>
          <w:szCs w:val="26"/>
        </w:rPr>
        <w:t>0853464999</w:t>
      </w:r>
      <w:r w:rsidR="000E1166" w:rsidRPr="00307B71">
        <w:rPr>
          <w:sz w:val="26"/>
          <w:szCs w:val="26"/>
        </w:rPr>
        <w:t xml:space="preserve"> (Mr. </w:t>
      </w:r>
      <w:r w:rsidR="005E6E6A" w:rsidRPr="00307B71">
        <w:rPr>
          <w:sz w:val="26"/>
          <w:szCs w:val="26"/>
        </w:rPr>
        <w:t>Cường</w:t>
      </w:r>
      <w:r w:rsidR="000E1166" w:rsidRPr="00307B71">
        <w:rPr>
          <w:sz w:val="26"/>
          <w:szCs w:val="26"/>
        </w:rPr>
        <w:t>)</w:t>
      </w:r>
      <w:r w:rsidR="00307B71">
        <w:rPr>
          <w:sz w:val="26"/>
          <w:szCs w:val="26"/>
        </w:rPr>
        <w:t>.</w:t>
      </w:r>
    </w:p>
    <w:p w14:paraId="1ABC299A" w14:textId="22AC0F70" w:rsidR="00B13C58" w:rsidRPr="00307B71" w:rsidRDefault="00B13C58" w:rsidP="00307B71">
      <w:pPr>
        <w:spacing w:line="360" w:lineRule="exact"/>
        <w:ind w:firstLine="720"/>
        <w:jc w:val="both"/>
        <w:rPr>
          <w:sz w:val="26"/>
          <w:szCs w:val="26"/>
        </w:rPr>
      </w:pPr>
      <w:r w:rsidRPr="00307B71">
        <w:rPr>
          <w:sz w:val="26"/>
          <w:szCs w:val="26"/>
        </w:rPr>
        <w:t xml:space="preserve">- Email: </w:t>
      </w:r>
      <w:r w:rsidR="00A21F31">
        <w:rPr>
          <w:sz w:val="26"/>
          <w:szCs w:val="26"/>
        </w:rPr>
        <w:t>trancuongktg@gmail.com</w:t>
      </w:r>
      <w:r w:rsidR="0094736B" w:rsidRPr="00307B71">
        <w:rPr>
          <w:sz w:val="26"/>
          <w:szCs w:val="26"/>
        </w:rPr>
        <w:t xml:space="preserve"> </w:t>
      </w:r>
      <w:r w:rsidRPr="00307B71">
        <w:rPr>
          <w:sz w:val="26"/>
          <w:szCs w:val="26"/>
        </w:rPr>
        <w:t>(các đơn vị/nhà cung cấp gửi file scan bản báo giá qua email trên).</w:t>
      </w:r>
    </w:p>
    <w:p w14:paraId="3F94BE41" w14:textId="643738B8" w:rsidR="00162012" w:rsidRDefault="00B13C58" w:rsidP="00307B71">
      <w:pPr>
        <w:spacing w:line="360" w:lineRule="exact"/>
        <w:ind w:firstLine="720"/>
        <w:jc w:val="both"/>
        <w:rPr>
          <w:sz w:val="26"/>
          <w:szCs w:val="26"/>
        </w:rPr>
      </w:pPr>
      <w:r w:rsidRPr="00307B71">
        <w:rPr>
          <w:sz w:val="26"/>
          <w:szCs w:val="26"/>
        </w:rPr>
        <w:t>Trân trọng thông báo.</w:t>
      </w:r>
    </w:p>
    <w:p w14:paraId="3587C4D5" w14:textId="77777777" w:rsidR="00635732" w:rsidRPr="00307B71" w:rsidRDefault="00635732" w:rsidP="00307B71">
      <w:pPr>
        <w:spacing w:line="360" w:lineRule="exact"/>
        <w:ind w:firstLine="720"/>
        <w:jc w:val="both"/>
        <w:rPr>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53"/>
      </w:tblGrid>
      <w:tr w:rsidR="00B13C58" w:rsidRPr="0040385B" w14:paraId="2A26DCA0" w14:textId="77777777" w:rsidTr="00635732">
        <w:trPr>
          <w:jc w:val="center"/>
        </w:trPr>
        <w:tc>
          <w:tcPr>
            <w:tcW w:w="3261" w:type="dxa"/>
          </w:tcPr>
          <w:p w14:paraId="4AE61BA6" w14:textId="77777777" w:rsidR="00B13C58" w:rsidRPr="0040385B" w:rsidRDefault="00B13C58" w:rsidP="000A459B">
            <w:pPr>
              <w:rPr>
                <w:rFonts w:cs="Times New Roman"/>
                <w:sz w:val="26"/>
                <w:szCs w:val="26"/>
              </w:rPr>
            </w:pPr>
          </w:p>
          <w:p w14:paraId="78BF89F7" w14:textId="77777777" w:rsidR="00B13C58" w:rsidRPr="0040385B" w:rsidRDefault="00B13C58" w:rsidP="000A459B">
            <w:pPr>
              <w:rPr>
                <w:rFonts w:cs="Times New Roman"/>
                <w:b/>
                <w:i/>
                <w:sz w:val="26"/>
                <w:szCs w:val="26"/>
              </w:rPr>
            </w:pPr>
          </w:p>
          <w:p w14:paraId="671CC0B0" w14:textId="77777777" w:rsidR="00B13C58" w:rsidRPr="0040385B" w:rsidRDefault="00B13C58" w:rsidP="000A459B">
            <w:pPr>
              <w:rPr>
                <w:rFonts w:cs="Times New Roman"/>
                <w:b/>
                <w:i/>
                <w:sz w:val="26"/>
                <w:szCs w:val="26"/>
              </w:rPr>
            </w:pPr>
          </w:p>
          <w:p w14:paraId="551918CC" w14:textId="77777777" w:rsidR="00B13C58" w:rsidRPr="0040385B" w:rsidRDefault="00B13C58" w:rsidP="000A459B">
            <w:pPr>
              <w:rPr>
                <w:rFonts w:cs="Times New Roman"/>
                <w:b/>
                <w:i/>
                <w:sz w:val="26"/>
                <w:szCs w:val="26"/>
              </w:rPr>
            </w:pPr>
            <w:r w:rsidRPr="0040385B">
              <w:rPr>
                <w:rFonts w:cs="Times New Roman"/>
                <w:b/>
                <w:i/>
                <w:sz w:val="26"/>
                <w:szCs w:val="26"/>
              </w:rPr>
              <w:t>Nơi nhận:</w:t>
            </w:r>
          </w:p>
          <w:p w14:paraId="3ED9236D" w14:textId="77777777" w:rsidR="00B13C58" w:rsidRPr="0040385B" w:rsidRDefault="00B13C58" w:rsidP="0094736B">
            <w:pPr>
              <w:pStyle w:val="ListParagraph"/>
              <w:numPr>
                <w:ilvl w:val="0"/>
                <w:numId w:val="7"/>
              </w:numPr>
              <w:ind w:left="600" w:hanging="240"/>
              <w:rPr>
                <w:rFonts w:cs="Times New Roman"/>
                <w:sz w:val="26"/>
                <w:szCs w:val="26"/>
              </w:rPr>
            </w:pPr>
            <w:r w:rsidRPr="0040385B">
              <w:rPr>
                <w:rFonts w:cs="Times New Roman"/>
                <w:sz w:val="26"/>
                <w:szCs w:val="26"/>
              </w:rPr>
              <w:t>Như trên;</w:t>
            </w:r>
          </w:p>
          <w:p w14:paraId="2B30D3DB" w14:textId="5E75C4A7" w:rsidR="00B13C58" w:rsidRPr="0040385B" w:rsidRDefault="00B13C58" w:rsidP="0094736B">
            <w:pPr>
              <w:pStyle w:val="ListParagraph"/>
              <w:numPr>
                <w:ilvl w:val="0"/>
                <w:numId w:val="7"/>
              </w:numPr>
              <w:ind w:left="600" w:hanging="240"/>
              <w:rPr>
                <w:rFonts w:cs="Times New Roman"/>
                <w:sz w:val="26"/>
                <w:szCs w:val="26"/>
              </w:rPr>
            </w:pPr>
            <w:r w:rsidRPr="0040385B">
              <w:rPr>
                <w:rFonts w:cs="Times New Roman"/>
                <w:sz w:val="26"/>
                <w:szCs w:val="26"/>
              </w:rPr>
              <w:t xml:space="preserve">Lưu </w:t>
            </w:r>
            <w:r w:rsidR="00DF1FF1" w:rsidRPr="0040385B">
              <w:rPr>
                <w:rFonts w:cs="Times New Roman"/>
                <w:sz w:val="26"/>
                <w:szCs w:val="26"/>
              </w:rPr>
              <w:t>K</w:t>
            </w:r>
            <w:r w:rsidR="0094736B" w:rsidRPr="0040385B">
              <w:rPr>
                <w:rFonts w:cs="Times New Roman"/>
                <w:sz w:val="26"/>
                <w:szCs w:val="26"/>
              </w:rPr>
              <w:t>T</w:t>
            </w:r>
            <w:r w:rsidR="00DF1FF1" w:rsidRPr="0040385B">
              <w:rPr>
                <w:rFonts w:cs="Times New Roman"/>
                <w:sz w:val="26"/>
                <w:szCs w:val="26"/>
              </w:rPr>
              <w:t>G</w:t>
            </w:r>
            <w:r w:rsidRPr="0040385B">
              <w:rPr>
                <w:rFonts w:cs="Times New Roman"/>
                <w:sz w:val="26"/>
                <w:szCs w:val="26"/>
              </w:rPr>
              <w:t>;</w:t>
            </w:r>
          </w:p>
        </w:tc>
        <w:tc>
          <w:tcPr>
            <w:tcW w:w="5953" w:type="dxa"/>
          </w:tcPr>
          <w:p w14:paraId="0B3C4870" w14:textId="77777777" w:rsidR="00B13C58" w:rsidRPr="0040385B" w:rsidRDefault="00B13C58" w:rsidP="000A459B">
            <w:pPr>
              <w:jc w:val="center"/>
              <w:rPr>
                <w:rFonts w:cs="Times New Roman"/>
                <w:b/>
                <w:sz w:val="26"/>
                <w:szCs w:val="26"/>
              </w:rPr>
            </w:pPr>
            <w:r w:rsidRPr="0040385B">
              <w:rPr>
                <w:rFonts w:cs="Times New Roman"/>
                <w:b/>
                <w:sz w:val="26"/>
                <w:szCs w:val="26"/>
              </w:rPr>
              <w:t>TL. GIÁM ĐỐC</w:t>
            </w:r>
          </w:p>
          <w:p w14:paraId="4A39C345" w14:textId="183F4C8A" w:rsidR="00F31FDC" w:rsidRPr="0040385B" w:rsidRDefault="00635732" w:rsidP="00F31FDC">
            <w:pPr>
              <w:jc w:val="center"/>
              <w:rPr>
                <w:rFonts w:cs="Times New Roman"/>
                <w:b/>
                <w:sz w:val="26"/>
                <w:szCs w:val="26"/>
              </w:rPr>
            </w:pPr>
            <w:r>
              <w:rPr>
                <w:rFonts w:cs="Times New Roman"/>
                <w:b/>
                <w:sz w:val="26"/>
                <w:szCs w:val="26"/>
              </w:rPr>
              <w:t xml:space="preserve">TUQ. </w:t>
            </w:r>
            <w:r w:rsidR="00F77C90">
              <w:rPr>
                <w:rFonts w:cs="Times New Roman"/>
                <w:b/>
                <w:sz w:val="26"/>
                <w:szCs w:val="26"/>
              </w:rPr>
              <w:t xml:space="preserve">GIÁM ĐỐC </w:t>
            </w:r>
            <w:r w:rsidR="00F31FDC" w:rsidRPr="0040385B">
              <w:rPr>
                <w:rFonts w:cs="Times New Roman"/>
                <w:b/>
                <w:sz w:val="26"/>
                <w:szCs w:val="26"/>
              </w:rPr>
              <w:t>TT KHAI THÁC GA NỘI BÀI</w:t>
            </w:r>
          </w:p>
          <w:p w14:paraId="5E8B8980" w14:textId="77777777" w:rsidR="00B13C58" w:rsidRPr="0040385B" w:rsidRDefault="00B13C58" w:rsidP="00BE1E21">
            <w:pPr>
              <w:jc w:val="center"/>
              <w:rPr>
                <w:rFonts w:cs="Times New Roman"/>
                <w:sz w:val="26"/>
                <w:szCs w:val="26"/>
              </w:rPr>
            </w:pPr>
          </w:p>
        </w:tc>
      </w:tr>
    </w:tbl>
    <w:p w14:paraId="2FEAB9E5" w14:textId="77777777" w:rsidR="00162012" w:rsidRDefault="00162012" w:rsidP="005E5908">
      <w:pPr>
        <w:spacing w:line="360" w:lineRule="exact"/>
        <w:ind w:firstLine="720"/>
        <w:jc w:val="both"/>
        <w:sectPr w:rsidR="00162012" w:rsidSect="00162012">
          <w:footerReference w:type="default" r:id="rId8"/>
          <w:pgSz w:w="11907" w:h="16840" w:code="9"/>
          <w:pgMar w:top="1021" w:right="1021" w:bottom="1021" w:left="1418" w:header="454" w:footer="454" w:gutter="0"/>
          <w:cols w:space="720"/>
          <w:docGrid w:linePitch="381"/>
        </w:sectPr>
      </w:pPr>
    </w:p>
    <w:p w14:paraId="5AEA62E0" w14:textId="5483EA11" w:rsidR="00162012" w:rsidRPr="0040385B" w:rsidRDefault="00B13C58" w:rsidP="00B13C58">
      <w:pPr>
        <w:spacing w:line="360" w:lineRule="exact"/>
        <w:ind w:firstLine="720"/>
        <w:jc w:val="center"/>
        <w:rPr>
          <w:b/>
          <w:sz w:val="26"/>
          <w:szCs w:val="26"/>
        </w:rPr>
      </w:pPr>
      <w:r w:rsidRPr="0040385B">
        <w:rPr>
          <w:b/>
          <w:sz w:val="26"/>
          <w:szCs w:val="26"/>
        </w:rPr>
        <w:lastRenderedPageBreak/>
        <w:t>PHỤ LỤC</w:t>
      </w:r>
    </w:p>
    <w:p w14:paraId="6CE01FA9" w14:textId="77777777" w:rsidR="00B13C58" w:rsidRPr="0040385B" w:rsidRDefault="00B13C58" w:rsidP="00B13C58">
      <w:pPr>
        <w:spacing w:line="360" w:lineRule="exact"/>
        <w:ind w:firstLine="720"/>
        <w:jc w:val="center"/>
        <w:rPr>
          <w:sz w:val="26"/>
          <w:szCs w:val="26"/>
        </w:rPr>
      </w:pPr>
      <w:r w:rsidRPr="0040385B">
        <w:rPr>
          <w:sz w:val="26"/>
          <w:szCs w:val="26"/>
        </w:rPr>
        <w:t>MẪU BÁO GIÁ</w:t>
      </w:r>
    </w:p>
    <w:p w14:paraId="6D2B92FF" w14:textId="77777777" w:rsidR="00B13C58" w:rsidRPr="0040385B" w:rsidRDefault="00B13C58" w:rsidP="00B13C58">
      <w:pPr>
        <w:spacing w:before="120"/>
        <w:jc w:val="center"/>
        <w:rPr>
          <w:b/>
          <w:sz w:val="26"/>
          <w:szCs w:val="26"/>
          <w:lang w:val="sv-SE"/>
        </w:rPr>
      </w:pPr>
      <w:r w:rsidRPr="0040385B">
        <w:rPr>
          <w:b/>
          <w:sz w:val="26"/>
          <w:szCs w:val="26"/>
          <w:lang w:val="sv-SE"/>
        </w:rPr>
        <w:t>Kính gửi: Cảng hàng không quốc tế Nội Bài</w:t>
      </w:r>
    </w:p>
    <w:p w14:paraId="3BB34389" w14:textId="605A1409" w:rsidR="00B13C58" w:rsidRPr="0040385B" w:rsidRDefault="00B13C58" w:rsidP="00B13C58">
      <w:pPr>
        <w:spacing w:before="60" w:after="240"/>
        <w:ind w:firstLine="720"/>
        <w:rPr>
          <w:sz w:val="26"/>
          <w:szCs w:val="26"/>
          <w:lang w:val="es-ES"/>
        </w:rPr>
      </w:pPr>
      <w:r w:rsidRPr="0040385B">
        <w:rPr>
          <w:sz w:val="26"/>
          <w:szCs w:val="26"/>
          <w:lang w:val="es-ES"/>
        </w:rPr>
        <w:t>Theo yêu cầu của Cảng hàng không quốc tế Nội Bài, chúng tôi, Công ty</w:t>
      </w:r>
      <w:r w:rsidR="003B6FB0" w:rsidRPr="003B6FB0">
        <w:rPr>
          <w:color w:val="000000" w:themeColor="text1"/>
          <w:sz w:val="26"/>
          <w:szCs w:val="26"/>
          <w:lang w:val="es-ES"/>
        </w:rPr>
        <w:t>______</w:t>
      </w:r>
      <w:r w:rsidR="00743C73" w:rsidRPr="0040385B">
        <w:rPr>
          <w:sz w:val="26"/>
          <w:szCs w:val="26"/>
          <w:lang w:val="es-ES"/>
        </w:rPr>
        <w:t>báo</w:t>
      </w:r>
      <w:r w:rsidRPr="0040385B">
        <w:rPr>
          <w:sz w:val="26"/>
          <w:szCs w:val="26"/>
          <w:lang w:val="es-ES"/>
        </w:rPr>
        <w:t xml:space="preserve"> giá</w:t>
      </w:r>
      <w:r w:rsidR="00743C73" w:rsidRPr="0040385B">
        <w:rPr>
          <w:sz w:val="26"/>
          <w:szCs w:val="26"/>
          <w:lang w:val="es-ES"/>
        </w:rPr>
        <w:t xml:space="preserve"> cho dự án</w:t>
      </w:r>
      <w:r w:rsidR="008D120A">
        <w:rPr>
          <w:sz w:val="26"/>
          <w:szCs w:val="26"/>
          <w:lang w:val="es-ES"/>
        </w:rPr>
        <w:t>:</w:t>
      </w:r>
      <w:r w:rsidRPr="0040385B">
        <w:rPr>
          <w:sz w:val="26"/>
          <w:szCs w:val="26"/>
          <w:lang w:val="es-ES"/>
        </w:rPr>
        <w:t xml:space="preserve"> “</w:t>
      </w:r>
      <w:r w:rsidR="00E95FF3" w:rsidRPr="00E95FF3">
        <w:rPr>
          <w:sz w:val="26"/>
          <w:szCs w:val="26"/>
        </w:rPr>
        <w:t>Đầu tư thang máy sảnh E tại nhà ga hành khách T1 – Cảng hàng không quốc tế Nội Bài</w:t>
      </w:r>
      <w:r w:rsidRPr="0040385B">
        <w:rPr>
          <w:sz w:val="26"/>
          <w:szCs w:val="26"/>
          <w:lang w:val="es-ES"/>
        </w:rPr>
        <w:t>”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097"/>
        <w:gridCol w:w="4331"/>
        <w:gridCol w:w="1260"/>
        <w:gridCol w:w="897"/>
        <w:gridCol w:w="924"/>
        <w:gridCol w:w="803"/>
        <w:gridCol w:w="744"/>
        <w:gridCol w:w="608"/>
        <w:gridCol w:w="995"/>
        <w:gridCol w:w="589"/>
        <w:gridCol w:w="712"/>
        <w:gridCol w:w="1065"/>
      </w:tblGrid>
      <w:tr w:rsidR="00B92169" w:rsidRPr="000E408A" w14:paraId="644D4436" w14:textId="77777777" w:rsidTr="00707E64">
        <w:trPr>
          <w:trHeight w:val="420"/>
          <w:tblHeader/>
          <w:jc w:val="center"/>
        </w:trPr>
        <w:tc>
          <w:tcPr>
            <w:tcW w:w="0" w:type="auto"/>
            <w:vMerge w:val="restart"/>
            <w:vAlign w:val="center"/>
          </w:tcPr>
          <w:p w14:paraId="3F21D86A" w14:textId="77777777" w:rsidR="00B92169" w:rsidRPr="000E408A" w:rsidRDefault="00B92169" w:rsidP="000E3D54">
            <w:pPr>
              <w:spacing w:line="280" w:lineRule="exact"/>
              <w:jc w:val="center"/>
              <w:rPr>
                <w:b/>
                <w:sz w:val="24"/>
                <w:szCs w:val="24"/>
                <w:lang w:val="sv-SE"/>
              </w:rPr>
            </w:pPr>
            <w:r w:rsidRPr="000E408A">
              <w:rPr>
                <w:b/>
                <w:sz w:val="24"/>
                <w:szCs w:val="24"/>
                <w:lang w:val="sv-SE"/>
              </w:rPr>
              <w:t>TT</w:t>
            </w:r>
          </w:p>
        </w:tc>
        <w:tc>
          <w:tcPr>
            <w:tcW w:w="1097" w:type="dxa"/>
            <w:vMerge w:val="restart"/>
            <w:vAlign w:val="center"/>
          </w:tcPr>
          <w:p w14:paraId="10784343" w14:textId="77777777" w:rsidR="00B92169" w:rsidRPr="000E408A" w:rsidRDefault="00B92169" w:rsidP="000E3D54">
            <w:pPr>
              <w:spacing w:line="280" w:lineRule="exact"/>
              <w:jc w:val="center"/>
              <w:rPr>
                <w:b/>
                <w:sz w:val="24"/>
                <w:szCs w:val="24"/>
                <w:lang w:val="sv-SE"/>
              </w:rPr>
            </w:pPr>
            <w:r w:rsidRPr="000E408A">
              <w:rPr>
                <w:b/>
                <w:sz w:val="24"/>
                <w:szCs w:val="24"/>
                <w:lang w:val="sv-SE"/>
              </w:rPr>
              <w:t>Tên hàng hóa/dịch vụ</w:t>
            </w:r>
          </w:p>
        </w:tc>
        <w:tc>
          <w:tcPr>
            <w:tcW w:w="4332" w:type="dxa"/>
            <w:vMerge w:val="restart"/>
            <w:vAlign w:val="center"/>
          </w:tcPr>
          <w:p w14:paraId="70B91244" w14:textId="1CBD1510" w:rsidR="00B92169" w:rsidRPr="000E408A" w:rsidRDefault="00F64772" w:rsidP="000E3D54">
            <w:pPr>
              <w:spacing w:line="280" w:lineRule="exact"/>
              <w:jc w:val="center"/>
              <w:rPr>
                <w:b/>
                <w:sz w:val="24"/>
                <w:szCs w:val="24"/>
                <w:lang w:val="sv-SE"/>
              </w:rPr>
            </w:pPr>
            <w:r w:rsidRPr="000E408A">
              <w:rPr>
                <w:b/>
                <w:sz w:val="24"/>
                <w:szCs w:val="24"/>
                <w:lang w:val="sv-SE"/>
              </w:rPr>
              <w:t>Qu</w:t>
            </w:r>
            <w:r w:rsidR="0072479B" w:rsidRPr="000E408A">
              <w:rPr>
                <w:b/>
                <w:sz w:val="24"/>
                <w:szCs w:val="24"/>
                <w:lang w:val="sv-SE"/>
              </w:rPr>
              <w:t>y</w:t>
            </w:r>
            <w:r w:rsidRPr="000E408A">
              <w:rPr>
                <w:b/>
                <w:sz w:val="24"/>
                <w:szCs w:val="24"/>
                <w:lang w:val="sv-SE"/>
              </w:rPr>
              <w:t xml:space="preserve"> cách và thông số kỹ thuật</w:t>
            </w:r>
          </w:p>
        </w:tc>
        <w:tc>
          <w:tcPr>
            <w:tcW w:w="1260" w:type="dxa"/>
            <w:vMerge w:val="restart"/>
            <w:vAlign w:val="center"/>
          </w:tcPr>
          <w:p w14:paraId="06FEAC00" w14:textId="77777777" w:rsidR="00B92169" w:rsidRPr="000E408A" w:rsidRDefault="00B92169" w:rsidP="000E3D54">
            <w:pPr>
              <w:spacing w:line="280" w:lineRule="exact"/>
              <w:jc w:val="center"/>
              <w:rPr>
                <w:b/>
                <w:sz w:val="24"/>
                <w:szCs w:val="24"/>
                <w:lang w:val="sv-SE"/>
              </w:rPr>
            </w:pPr>
            <w:r w:rsidRPr="000E408A">
              <w:rPr>
                <w:b/>
                <w:sz w:val="24"/>
                <w:szCs w:val="24"/>
                <w:lang w:val="sv-SE"/>
              </w:rPr>
              <w:t>Ký hiệu, mã hiệu, nhãn mác sản phẩm</w:t>
            </w:r>
          </w:p>
        </w:tc>
        <w:tc>
          <w:tcPr>
            <w:tcW w:w="897" w:type="dxa"/>
            <w:vMerge w:val="restart"/>
            <w:shd w:val="clear" w:color="auto" w:fill="auto"/>
            <w:vAlign w:val="center"/>
          </w:tcPr>
          <w:p w14:paraId="731921B0" w14:textId="77777777" w:rsidR="00B92169" w:rsidRPr="000E408A" w:rsidRDefault="00B92169" w:rsidP="000E3D54">
            <w:pPr>
              <w:spacing w:line="280" w:lineRule="exact"/>
              <w:jc w:val="center"/>
              <w:rPr>
                <w:b/>
                <w:sz w:val="24"/>
                <w:szCs w:val="24"/>
                <w:lang w:val="sv-SE"/>
              </w:rPr>
            </w:pPr>
            <w:r w:rsidRPr="000E408A">
              <w:rPr>
                <w:b/>
                <w:sz w:val="24"/>
                <w:szCs w:val="24"/>
                <w:lang w:val="sv-SE"/>
              </w:rPr>
              <w:t xml:space="preserve">Nguồn gốc, xuất xứ </w:t>
            </w:r>
          </w:p>
        </w:tc>
        <w:tc>
          <w:tcPr>
            <w:tcW w:w="0" w:type="auto"/>
            <w:vMerge w:val="restart"/>
            <w:shd w:val="clear" w:color="auto" w:fill="auto"/>
            <w:vAlign w:val="center"/>
          </w:tcPr>
          <w:p w14:paraId="262E44CA" w14:textId="77777777" w:rsidR="00B92169" w:rsidRPr="000E408A" w:rsidRDefault="00B92169" w:rsidP="000E3D54">
            <w:pPr>
              <w:spacing w:line="280" w:lineRule="exact"/>
              <w:jc w:val="center"/>
              <w:rPr>
                <w:b/>
                <w:sz w:val="24"/>
                <w:szCs w:val="24"/>
                <w:lang w:val="sv-SE"/>
              </w:rPr>
            </w:pPr>
            <w:r w:rsidRPr="000E408A">
              <w:rPr>
                <w:b/>
                <w:sz w:val="24"/>
                <w:szCs w:val="24"/>
                <w:lang w:val="nl-NL"/>
              </w:rPr>
              <w:t>Thời hạn bảo hành</w:t>
            </w:r>
          </w:p>
        </w:tc>
        <w:tc>
          <w:tcPr>
            <w:tcW w:w="0" w:type="auto"/>
            <w:vMerge w:val="restart"/>
            <w:vAlign w:val="center"/>
          </w:tcPr>
          <w:p w14:paraId="5811C9EE" w14:textId="77777777" w:rsidR="00B92169" w:rsidRPr="000E408A" w:rsidRDefault="00B92169" w:rsidP="000E3D54">
            <w:pPr>
              <w:spacing w:line="280" w:lineRule="exact"/>
              <w:ind w:left="-108" w:right="-108"/>
              <w:jc w:val="center"/>
              <w:rPr>
                <w:b/>
                <w:sz w:val="24"/>
                <w:szCs w:val="24"/>
                <w:lang w:val="sv-SE"/>
              </w:rPr>
            </w:pPr>
            <w:r w:rsidRPr="000E408A">
              <w:rPr>
                <w:b/>
                <w:sz w:val="24"/>
                <w:szCs w:val="24"/>
                <w:lang w:val="sv-SE"/>
              </w:rPr>
              <w:t>Số lượng</w:t>
            </w:r>
          </w:p>
        </w:tc>
        <w:tc>
          <w:tcPr>
            <w:tcW w:w="0" w:type="auto"/>
            <w:vMerge w:val="restart"/>
            <w:vAlign w:val="center"/>
          </w:tcPr>
          <w:p w14:paraId="3D7C936A" w14:textId="77777777" w:rsidR="00B92169" w:rsidRPr="000E408A" w:rsidRDefault="00B92169" w:rsidP="000E3D54">
            <w:pPr>
              <w:spacing w:line="280" w:lineRule="exact"/>
              <w:jc w:val="center"/>
              <w:rPr>
                <w:b/>
                <w:sz w:val="24"/>
                <w:szCs w:val="24"/>
                <w:lang w:val="sv-SE"/>
              </w:rPr>
            </w:pPr>
            <w:r w:rsidRPr="000E408A">
              <w:rPr>
                <w:b/>
                <w:sz w:val="24"/>
                <w:szCs w:val="24"/>
                <w:lang w:val="sv-SE"/>
              </w:rPr>
              <w:t>Đơn vị tính</w:t>
            </w:r>
          </w:p>
        </w:tc>
        <w:tc>
          <w:tcPr>
            <w:tcW w:w="0" w:type="auto"/>
            <w:vMerge w:val="restart"/>
            <w:vAlign w:val="center"/>
          </w:tcPr>
          <w:p w14:paraId="6F302F2F" w14:textId="3FB0789E" w:rsidR="00B92169" w:rsidRPr="000E408A" w:rsidRDefault="00B92169" w:rsidP="000E3D54">
            <w:pPr>
              <w:spacing w:line="280" w:lineRule="exact"/>
              <w:ind w:left="-108"/>
              <w:jc w:val="center"/>
              <w:rPr>
                <w:b/>
                <w:sz w:val="24"/>
                <w:szCs w:val="24"/>
                <w:lang w:val="sv-SE"/>
              </w:rPr>
            </w:pPr>
            <w:r w:rsidRPr="000E408A">
              <w:rPr>
                <w:b/>
                <w:sz w:val="24"/>
                <w:szCs w:val="24"/>
                <w:lang w:val="sv-SE"/>
              </w:rPr>
              <w:t>Đơn</w:t>
            </w:r>
            <w:r w:rsidR="0070747D" w:rsidRPr="000E408A">
              <w:rPr>
                <w:b/>
                <w:sz w:val="24"/>
                <w:szCs w:val="24"/>
                <w:lang w:val="sv-SE"/>
              </w:rPr>
              <w:t xml:space="preserve"> </w:t>
            </w:r>
            <w:r w:rsidRPr="000E408A">
              <w:rPr>
                <w:b/>
                <w:sz w:val="24"/>
                <w:szCs w:val="24"/>
                <w:lang w:val="sv-SE"/>
              </w:rPr>
              <w:t>giá</w:t>
            </w:r>
          </w:p>
        </w:tc>
        <w:tc>
          <w:tcPr>
            <w:tcW w:w="0" w:type="auto"/>
            <w:vMerge w:val="restart"/>
            <w:vAlign w:val="center"/>
          </w:tcPr>
          <w:p w14:paraId="268F0A92" w14:textId="77777777" w:rsidR="00B92169" w:rsidRPr="000E408A" w:rsidRDefault="00B92169" w:rsidP="000E3D54">
            <w:pPr>
              <w:spacing w:line="280" w:lineRule="exact"/>
              <w:ind w:left="-113"/>
              <w:jc w:val="center"/>
              <w:rPr>
                <w:b/>
                <w:sz w:val="24"/>
                <w:szCs w:val="24"/>
                <w:lang w:val="sv-SE"/>
              </w:rPr>
            </w:pPr>
            <w:r w:rsidRPr="000E408A">
              <w:rPr>
                <w:b/>
                <w:sz w:val="24"/>
                <w:szCs w:val="24"/>
                <w:lang w:val="sv-SE"/>
              </w:rPr>
              <w:t>Thành tiền trước thuế</w:t>
            </w:r>
          </w:p>
          <w:p w14:paraId="58955D7A" w14:textId="77777777" w:rsidR="00B92169" w:rsidRPr="000E408A" w:rsidRDefault="00B92169" w:rsidP="000E3D54">
            <w:pPr>
              <w:spacing w:line="280" w:lineRule="exact"/>
              <w:ind w:left="-113"/>
              <w:rPr>
                <w:b/>
                <w:sz w:val="24"/>
                <w:szCs w:val="24"/>
                <w:lang w:val="sv-SE"/>
              </w:rPr>
            </w:pPr>
          </w:p>
        </w:tc>
        <w:tc>
          <w:tcPr>
            <w:tcW w:w="0" w:type="auto"/>
            <w:gridSpan w:val="2"/>
          </w:tcPr>
          <w:p w14:paraId="752FF45F" w14:textId="77777777" w:rsidR="00B92169" w:rsidRPr="000E408A" w:rsidRDefault="00B92169" w:rsidP="000E3D54">
            <w:pPr>
              <w:spacing w:line="280" w:lineRule="exact"/>
              <w:jc w:val="center"/>
              <w:rPr>
                <w:b/>
                <w:sz w:val="24"/>
                <w:szCs w:val="24"/>
                <w:lang w:val="sv-SE"/>
              </w:rPr>
            </w:pPr>
            <w:r w:rsidRPr="000E408A">
              <w:rPr>
                <w:b/>
                <w:sz w:val="24"/>
                <w:szCs w:val="24"/>
                <w:lang w:val="sv-SE"/>
              </w:rPr>
              <w:t>Thuế GTGT</w:t>
            </w:r>
          </w:p>
        </w:tc>
        <w:tc>
          <w:tcPr>
            <w:tcW w:w="0" w:type="auto"/>
            <w:vMerge w:val="restart"/>
            <w:vAlign w:val="center"/>
          </w:tcPr>
          <w:p w14:paraId="4BBEE5A9" w14:textId="77777777" w:rsidR="00B92169" w:rsidRPr="000E408A" w:rsidRDefault="00B92169" w:rsidP="000E3D54">
            <w:pPr>
              <w:spacing w:line="280" w:lineRule="exact"/>
              <w:jc w:val="center"/>
              <w:rPr>
                <w:b/>
                <w:sz w:val="24"/>
                <w:szCs w:val="24"/>
                <w:lang w:val="sv-SE"/>
              </w:rPr>
            </w:pPr>
            <w:r w:rsidRPr="000E408A">
              <w:rPr>
                <w:b/>
                <w:sz w:val="24"/>
                <w:szCs w:val="24"/>
                <w:lang w:val="sv-SE"/>
              </w:rPr>
              <w:t>Thành tiền sau thuế</w:t>
            </w:r>
          </w:p>
          <w:p w14:paraId="757D55B0" w14:textId="77777777" w:rsidR="00B92169" w:rsidRPr="000E408A" w:rsidRDefault="00B92169" w:rsidP="000E3D54">
            <w:pPr>
              <w:spacing w:line="280" w:lineRule="exact"/>
              <w:jc w:val="center"/>
              <w:rPr>
                <w:b/>
                <w:sz w:val="24"/>
                <w:szCs w:val="24"/>
                <w:lang w:val="sv-SE"/>
              </w:rPr>
            </w:pPr>
          </w:p>
        </w:tc>
      </w:tr>
      <w:tr w:rsidR="00B92169" w:rsidRPr="000E408A" w14:paraId="403D4541" w14:textId="77777777" w:rsidTr="00707E64">
        <w:trPr>
          <w:trHeight w:val="419"/>
          <w:tblHeader/>
          <w:jc w:val="center"/>
        </w:trPr>
        <w:tc>
          <w:tcPr>
            <w:tcW w:w="0" w:type="auto"/>
            <w:vMerge/>
            <w:vAlign w:val="center"/>
          </w:tcPr>
          <w:p w14:paraId="033EAE74" w14:textId="77777777" w:rsidR="00B92169" w:rsidRPr="000E408A" w:rsidRDefault="00B92169" w:rsidP="000E3D54">
            <w:pPr>
              <w:spacing w:line="280" w:lineRule="exact"/>
              <w:jc w:val="center"/>
              <w:rPr>
                <w:b/>
                <w:sz w:val="24"/>
                <w:szCs w:val="24"/>
                <w:lang w:val="sv-SE"/>
              </w:rPr>
            </w:pPr>
          </w:p>
        </w:tc>
        <w:tc>
          <w:tcPr>
            <w:tcW w:w="1097" w:type="dxa"/>
            <w:vMerge/>
            <w:vAlign w:val="center"/>
          </w:tcPr>
          <w:p w14:paraId="16B73BA9" w14:textId="77777777" w:rsidR="00B92169" w:rsidRPr="000E408A" w:rsidRDefault="00B92169" w:rsidP="000E3D54">
            <w:pPr>
              <w:spacing w:line="280" w:lineRule="exact"/>
              <w:jc w:val="center"/>
              <w:rPr>
                <w:b/>
                <w:sz w:val="24"/>
                <w:szCs w:val="24"/>
                <w:lang w:val="sv-SE"/>
              </w:rPr>
            </w:pPr>
          </w:p>
        </w:tc>
        <w:tc>
          <w:tcPr>
            <w:tcW w:w="4332" w:type="dxa"/>
            <w:vMerge/>
            <w:vAlign w:val="center"/>
          </w:tcPr>
          <w:p w14:paraId="0E78799F" w14:textId="77777777" w:rsidR="00B92169" w:rsidRPr="000E408A" w:rsidRDefault="00B92169" w:rsidP="000E3D54">
            <w:pPr>
              <w:spacing w:line="280" w:lineRule="exact"/>
              <w:jc w:val="center"/>
              <w:rPr>
                <w:b/>
                <w:sz w:val="24"/>
                <w:szCs w:val="24"/>
                <w:lang w:val="sv-SE"/>
              </w:rPr>
            </w:pPr>
          </w:p>
        </w:tc>
        <w:tc>
          <w:tcPr>
            <w:tcW w:w="1260" w:type="dxa"/>
            <w:vMerge/>
            <w:vAlign w:val="center"/>
          </w:tcPr>
          <w:p w14:paraId="3EDE8E38" w14:textId="77777777" w:rsidR="00B92169" w:rsidRPr="000E408A" w:rsidRDefault="00B92169" w:rsidP="000E3D54">
            <w:pPr>
              <w:spacing w:line="280" w:lineRule="exact"/>
              <w:jc w:val="center"/>
              <w:rPr>
                <w:b/>
                <w:sz w:val="24"/>
                <w:szCs w:val="24"/>
                <w:lang w:val="sv-SE"/>
              </w:rPr>
            </w:pPr>
          </w:p>
        </w:tc>
        <w:tc>
          <w:tcPr>
            <w:tcW w:w="897" w:type="dxa"/>
            <w:vMerge/>
            <w:shd w:val="clear" w:color="auto" w:fill="auto"/>
            <w:vAlign w:val="center"/>
          </w:tcPr>
          <w:p w14:paraId="7B02E2CA" w14:textId="77777777" w:rsidR="00B92169" w:rsidRPr="000E408A" w:rsidRDefault="00B92169" w:rsidP="000E3D54">
            <w:pPr>
              <w:spacing w:line="280" w:lineRule="exact"/>
              <w:jc w:val="center"/>
              <w:rPr>
                <w:b/>
                <w:sz w:val="24"/>
                <w:szCs w:val="24"/>
                <w:lang w:val="sv-SE"/>
              </w:rPr>
            </w:pPr>
          </w:p>
        </w:tc>
        <w:tc>
          <w:tcPr>
            <w:tcW w:w="0" w:type="auto"/>
            <w:vMerge/>
            <w:shd w:val="clear" w:color="auto" w:fill="auto"/>
            <w:vAlign w:val="center"/>
          </w:tcPr>
          <w:p w14:paraId="38C36787" w14:textId="77777777" w:rsidR="00B92169" w:rsidRPr="000E408A" w:rsidRDefault="00B92169" w:rsidP="000E3D54">
            <w:pPr>
              <w:spacing w:line="280" w:lineRule="exact"/>
              <w:jc w:val="center"/>
              <w:rPr>
                <w:b/>
                <w:sz w:val="24"/>
                <w:szCs w:val="24"/>
                <w:lang w:val="nl-NL"/>
              </w:rPr>
            </w:pPr>
          </w:p>
        </w:tc>
        <w:tc>
          <w:tcPr>
            <w:tcW w:w="0" w:type="auto"/>
            <w:vMerge/>
            <w:vAlign w:val="center"/>
          </w:tcPr>
          <w:p w14:paraId="3B678188" w14:textId="77777777" w:rsidR="00B92169" w:rsidRPr="000E408A" w:rsidRDefault="00B92169" w:rsidP="000E3D54">
            <w:pPr>
              <w:spacing w:line="280" w:lineRule="exact"/>
              <w:ind w:left="-108" w:right="-108"/>
              <w:jc w:val="center"/>
              <w:rPr>
                <w:b/>
                <w:sz w:val="24"/>
                <w:szCs w:val="24"/>
                <w:lang w:val="sv-SE"/>
              </w:rPr>
            </w:pPr>
          </w:p>
        </w:tc>
        <w:tc>
          <w:tcPr>
            <w:tcW w:w="0" w:type="auto"/>
            <w:vMerge/>
            <w:vAlign w:val="center"/>
          </w:tcPr>
          <w:p w14:paraId="0CE10FEF" w14:textId="77777777" w:rsidR="00B92169" w:rsidRPr="000E408A" w:rsidRDefault="00B92169" w:rsidP="000E3D54">
            <w:pPr>
              <w:spacing w:line="280" w:lineRule="exact"/>
              <w:jc w:val="center"/>
              <w:rPr>
                <w:b/>
                <w:sz w:val="24"/>
                <w:szCs w:val="24"/>
                <w:lang w:val="sv-SE"/>
              </w:rPr>
            </w:pPr>
          </w:p>
        </w:tc>
        <w:tc>
          <w:tcPr>
            <w:tcW w:w="0" w:type="auto"/>
            <w:vMerge/>
            <w:vAlign w:val="center"/>
          </w:tcPr>
          <w:p w14:paraId="312CE8EA" w14:textId="77777777" w:rsidR="00B92169" w:rsidRPr="000E408A" w:rsidRDefault="00B92169" w:rsidP="000E3D54">
            <w:pPr>
              <w:spacing w:line="280" w:lineRule="exact"/>
              <w:ind w:left="-108" w:firstLine="172"/>
              <w:jc w:val="center"/>
              <w:rPr>
                <w:b/>
                <w:sz w:val="24"/>
                <w:szCs w:val="24"/>
                <w:lang w:val="sv-SE"/>
              </w:rPr>
            </w:pPr>
          </w:p>
        </w:tc>
        <w:tc>
          <w:tcPr>
            <w:tcW w:w="0" w:type="auto"/>
            <w:vMerge/>
            <w:vAlign w:val="center"/>
          </w:tcPr>
          <w:p w14:paraId="22F02F7A" w14:textId="77777777" w:rsidR="00B92169" w:rsidRPr="000E408A" w:rsidRDefault="00B92169" w:rsidP="000E3D54">
            <w:pPr>
              <w:spacing w:line="280" w:lineRule="exact"/>
              <w:ind w:left="-113"/>
              <w:jc w:val="center"/>
              <w:rPr>
                <w:b/>
                <w:sz w:val="24"/>
                <w:szCs w:val="24"/>
                <w:lang w:val="sv-SE"/>
              </w:rPr>
            </w:pPr>
          </w:p>
        </w:tc>
        <w:tc>
          <w:tcPr>
            <w:tcW w:w="0" w:type="auto"/>
            <w:vAlign w:val="center"/>
          </w:tcPr>
          <w:p w14:paraId="735A2652" w14:textId="77777777" w:rsidR="00B92169" w:rsidRPr="000E408A" w:rsidRDefault="00B92169" w:rsidP="000E3D54">
            <w:pPr>
              <w:spacing w:line="280" w:lineRule="exact"/>
              <w:jc w:val="center"/>
              <w:rPr>
                <w:b/>
                <w:sz w:val="24"/>
                <w:szCs w:val="24"/>
                <w:lang w:val="sv-SE"/>
              </w:rPr>
            </w:pPr>
            <w:r w:rsidRPr="000E408A">
              <w:rPr>
                <w:b/>
                <w:sz w:val="24"/>
                <w:szCs w:val="24"/>
                <w:lang w:val="nl-NL"/>
              </w:rPr>
              <w:t>8%</w:t>
            </w:r>
          </w:p>
        </w:tc>
        <w:tc>
          <w:tcPr>
            <w:tcW w:w="0" w:type="auto"/>
            <w:vAlign w:val="center"/>
          </w:tcPr>
          <w:p w14:paraId="647D112C" w14:textId="77777777" w:rsidR="00B92169" w:rsidRPr="000E408A" w:rsidRDefault="00B92169" w:rsidP="000E3D54">
            <w:pPr>
              <w:spacing w:line="280" w:lineRule="exact"/>
              <w:jc w:val="center"/>
              <w:rPr>
                <w:b/>
                <w:sz w:val="24"/>
                <w:szCs w:val="24"/>
                <w:lang w:val="sv-SE"/>
              </w:rPr>
            </w:pPr>
            <w:r w:rsidRPr="000E408A">
              <w:rPr>
                <w:b/>
                <w:sz w:val="24"/>
                <w:szCs w:val="24"/>
                <w:lang w:val="nl-NL"/>
              </w:rPr>
              <w:t>10%</w:t>
            </w:r>
          </w:p>
        </w:tc>
        <w:tc>
          <w:tcPr>
            <w:tcW w:w="0" w:type="auto"/>
            <w:vMerge/>
            <w:vAlign w:val="center"/>
          </w:tcPr>
          <w:p w14:paraId="2D08A8B7" w14:textId="77777777" w:rsidR="00B92169" w:rsidRPr="000E408A" w:rsidRDefault="00B92169" w:rsidP="000E3D54">
            <w:pPr>
              <w:spacing w:line="280" w:lineRule="exact"/>
              <w:jc w:val="center"/>
              <w:rPr>
                <w:b/>
                <w:sz w:val="24"/>
                <w:szCs w:val="24"/>
                <w:lang w:val="sv-SE"/>
              </w:rPr>
            </w:pPr>
          </w:p>
        </w:tc>
      </w:tr>
      <w:tr w:rsidR="00EC7D0F" w:rsidRPr="000E408A" w14:paraId="1B2CCFE2" w14:textId="77777777" w:rsidTr="00856737">
        <w:trPr>
          <w:trHeight w:val="387"/>
          <w:jc w:val="center"/>
        </w:trPr>
        <w:tc>
          <w:tcPr>
            <w:tcW w:w="0" w:type="auto"/>
            <w:vAlign w:val="center"/>
          </w:tcPr>
          <w:p w14:paraId="553C750A" w14:textId="2B4C1EF1" w:rsidR="00EC7D0F" w:rsidRDefault="00EC7D0F" w:rsidP="000E3D54">
            <w:pPr>
              <w:spacing w:line="280" w:lineRule="exact"/>
              <w:jc w:val="center"/>
              <w:rPr>
                <w:sz w:val="24"/>
                <w:szCs w:val="24"/>
                <w:lang w:val="nl-NL"/>
              </w:rPr>
            </w:pPr>
            <w:r>
              <w:rPr>
                <w:sz w:val="24"/>
                <w:szCs w:val="24"/>
                <w:lang w:val="nl-NL"/>
              </w:rPr>
              <w:t>I</w:t>
            </w:r>
          </w:p>
        </w:tc>
        <w:tc>
          <w:tcPr>
            <w:tcW w:w="0" w:type="auto"/>
            <w:gridSpan w:val="12"/>
            <w:tcBorders>
              <w:top w:val="single" w:sz="4" w:space="0" w:color="auto"/>
              <w:left w:val="single" w:sz="4" w:space="0" w:color="auto"/>
              <w:bottom w:val="single" w:sz="4" w:space="0" w:color="auto"/>
            </w:tcBorders>
            <w:shd w:val="clear" w:color="auto" w:fill="auto"/>
            <w:vAlign w:val="center"/>
          </w:tcPr>
          <w:p w14:paraId="3F402734" w14:textId="35A0CB96" w:rsidR="00EC7D0F" w:rsidRPr="000E408A" w:rsidRDefault="00EC7D0F" w:rsidP="000E3D54">
            <w:pPr>
              <w:spacing w:line="280" w:lineRule="exact"/>
              <w:rPr>
                <w:b/>
                <w:sz w:val="24"/>
                <w:szCs w:val="24"/>
              </w:rPr>
            </w:pPr>
            <w:r>
              <w:rPr>
                <w:b/>
                <w:sz w:val="24"/>
                <w:szCs w:val="24"/>
              </w:rPr>
              <w:t>Hàng hóa</w:t>
            </w:r>
          </w:p>
        </w:tc>
      </w:tr>
      <w:tr w:rsidR="00EA3EE6" w:rsidRPr="000E408A" w14:paraId="316DE21B" w14:textId="77777777" w:rsidTr="00707E64">
        <w:trPr>
          <w:trHeight w:val="71"/>
          <w:jc w:val="center"/>
        </w:trPr>
        <w:tc>
          <w:tcPr>
            <w:tcW w:w="0" w:type="auto"/>
            <w:vAlign w:val="center"/>
          </w:tcPr>
          <w:p w14:paraId="3F4734B4" w14:textId="5CE19B22" w:rsidR="00EA3EE6" w:rsidRPr="000E408A" w:rsidRDefault="00377B06" w:rsidP="000E3D54">
            <w:pPr>
              <w:spacing w:line="280" w:lineRule="exact"/>
              <w:jc w:val="center"/>
              <w:rPr>
                <w:sz w:val="24"/>
                <w:szCs w:val="24"/>
                <w:lang w:val="nl-NL"/>
              </w:rPr>
            </w:pPr>
            <w:r>
              <w:rPr>
                <w:sz w:val="24"/>
                <w:szCs w:val="24"/>
                <w:lang w:val="nl-NL"/>
              </w:rPr>
              <w:t>1</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29BDB0A3" w14:textId="6459CA05" w:rsidR="00EA3EE6" w:rsidRPr="000E408A" w:rsidRDefault="009640F3" w:rsidP="000E3D54">
            <w:pPr>
              <w:spacing w:line="280" w:lineRule="exact"/>
              <w:rPr>
                <w:rFonts w:cs="Times New Roman"/>
                <w:sz w:val="24"/>
                <w:szCs w:val="24"/>
              </w:rPr>
            </w:pPr>
            <w:r w:rsidRPr="009640F3">
              <w:rPr>
                <w:sz w:val="24"/>
                <w:szCs w:val="24"/>
              </w:rPr>
              <w:t>Thang máy</w:t>
            </w:r>
          </w:p>
        </w:tc>
        <w:tc>
          <w:tcPr>
            <w:tcW w:w="4332" w:type="dxa"/>
            <w:tcBorders>
              <w:top w:val="single" w:sz="4" w:space="0" w:color="auto"/>
              <w:left w:val="single" w:sz="4" w:space="0" w:color="auto"/>
              <w:bottom w:val="single" w:sz="4" w:space="0" w:color="auto"/>
              <w:right w:val="single" w:sz="4" w:space="0" w:color="auto"/>
            </w:tcBorders>
            <w:shd w:val="clear" w:color="auto" w:fill="auto"/>
          </w:tcPr>
          <w:p w14:paraId="6D2E2F7C" w14:textId="58563B8C" w:rsidR="001A5110" w:rsidRPr="00856737" w:rsidRDefault="00EA3EE6" w:rsidP="000E3D54">
            <w:pPr>
              <w:tabs>
                <w:tab w:val="num" w:pos="426"/>
              </w:tabs>
              <w:spacing w:line="280" w:lineRule="exact"/>
              <w:rPr>
                <w:sz w:val="24"/>
                <w:szCs w:val="24"/>
              </w:rPr>
            </w:pPr>
            <w:r w:rsidRPr="000E408A">
              <w:rPr>
                <w:sz w:val="24"/>
                <w:szCs w:val="24"/>
              </w:rPr>
              <w:t>- Loại thang máy: Thang máy chở người, không phòng máy;</w:t>
            </w:r>
            <w:r w:rsidRPr="000E408A">
              <w:rPr>
                <w:sz w:val="24"/>
                <w:szCs w:val="24"/>
              </w:rPr>
              <w:br/>
              <w:t>- Tải trọng: 1600kg;</w:t>
            </w:r>
            <w:r w:rsidRPr="000E408A">
              <w:rPr>
                <w:sz w:val="24"/>
                <w:szCs w:val="24"/>
              </w:rPr>
              <w:br/>
              <w:t xml:space="preserve">- Tốc độ tối </w:t>
            </w:r>
            <w:r w:rsidR="001624EA">
              <w:rPr>
                <w:sz w:val="24"/>
                <w:szCs w:val="24"/>
              </w:rPr>
              <w:t>thiểu</w:t>
            </w:r>
            <w:r w:rsidRPr="000E408A">
              <w:rPr>
                <w:sz w:val="24"/>
                <w:szCs w:val="24"/>
              </w:rPr>
              <w:t>: 60m/phút (1.0m/giây);</w:t>
            </w:r>
            <w:r w:rsidRPr="000E408A">
              <w:rPr>
                <w:sz w:val="24"/>
                <w:szCs w:val="24"/>
              </w:rPr>
              <w:br/>
              <w:t>- Số điểm dừng: 2 điểm dừng;</w:t>
            </w:r>
            <w:r w:rsidRPr="000E408A">
              <w:rPr>
                <w:sz w:val="24"/>
                <w:szCs w:val="24"/>
              </w:rPr>
              <w:br/>
              <w:t>- Tầng phục vụ: Tầng 1, 2;</w:t>
            </w:r>
            <w:r w:rsidRPr="000E408A">
              <w:rPr>
                <w:sz w:val="24"/>
                <w:szCs w:val="24"/>
              </w:rPr>
              <w:br/>
              <w:t>- Kích thước hố (giếng) thang máy: Thông thủy (rộng x sâu) 2690 x 3250mm;</w:t>
            </w:r>
            <w:r w:rsidRPr="000E408A">
              <w:rPr>
                <w:sz w:val="24"/>
                <w:szCs w:val="24"/>
              </w:rPr>
              <w:br/>
              <w:t>- Chiều sâu hố PIT: Tối thiểu 1470mm;</w:t>
            </w:r>
            <w:r w:rsidRPr="000E408A">
              <w:rPr>
                <w:sz w:val="24"/>
                <w:szCs w:val="24"/>
              </w:rPr>
              <w:br/>
              <w:t>- Chiều cao đỉnh hố thang (OH): 5900mm;</w:t>
            </w:r>
            <w:r w:rsidRPr="000E408A">
              <w:rPr>
                <w:sz w:val="24"/>
                <w:szCs w:val="24"/>
              </w:rPr>
              <w:br/>
              <w:t>- Chiều cao hành trình: 7200mm;</w:t>
            </w:r>
            <w:r w:rsidRPr="000E408A">
              <w:rPr>
                <w:sz w:val="24"/>
                <w:szCs w:val="24"/>
              </w:rPr>
              <w:br/>
              <w:t>- Kích thước thông thủy buồng thang máy (Rộng x Sâu x Cao): Tối thiểu 1500 x 2100 x 2100mm;</w:t>
            </w:r>
            <w:r w:rsidRPr="000E408A">
              <w:rPr>
                <w:sz w:val="24"/>
                <w:szCs w:val="24"/>
              </w:rPr>
              <w:br/>
              <w:t>- Kích thước thông thủy (lọt sáng) cửa tầng và cửa buồng thang máy (Rộng x Cao):</w:t>
            </w:r>
            <w:r w:rsidR="009F3B81">
              <w:rPr>
                <w:sz w:val="24"/>
                <w:szCs w:val="24"/>
              </w:rPr>
              <w:t xml:space="preserve"> </w:t>
            </w:r>
            <w:r w:rsidRPr="000E408A">
              <w:rPr>
                <w:sz w:val="24"/>
                <w:szCs w:val="24"/>
              </w:rPr>
              <w:t>1100 x 2100 mm;</w:t>
            </w:r>
            <w:r w:rsidRPr="000E408A">
              <w:rPr>
                <w:sz w:val="24"/>
                <w:szCs w:val="24"/>
              </w:rPr>
              <w:br/>
              <w:t>- Động cơ chính (máy kéo): Công suất: 11,7 KW; Loại nam châm vĩnh cửu, có phanh, không có hộp số;</w:t>
            </w:r>
          </w:p>
        </w:tc>
        <w:tc>
          <w:tcPr>
            <w:tcW w:w="1260" w:type="dxa"/>
          </w:tcPr>
          <w:p w14:paraId="1FE092D2" w14:textId="77777777" w:rsidR="00EA3EE6" w:rsidRPr="000E408A" w:rsidRDefault="00EA3EE6" w:rsidP="000E3D54">
            <w:pPr>
              <w:spacing w:line="280" w:lineRule="exact"/>
              <w:rPr>
                <w:rFonts w:cs="Times New Roman"/>
                <w:sz w:val="24"/>
                <w:szCs w:val="24"/>
              </w:rPr>
            </w:pPr>
          </w:p>
        </w:tc>
        <w:tc>
          <w:tcPr>
            <w:tcW w:w="897" w:type="dxa"/>
            <w:shd w:val="clear" w:color="auto" w:fill="auto"/>
            <w:vAlign w:val="center"/>
          </w:tcPr>
          <w:p w14:paraId="056D55FD" w14:textId="0F890977" w:rsidR="00EA3EE6" w:rsidRPr="000E408A" w:rsidRDefault="00856737" w:rsidP="009640F3">
            <w:pPr>
              <w:spacing w:line="280" w:lineRule="exact"/>
              <w:jc w:val="center"/>
              <w:rPr>
                <w:sz w:val="24"/>
                <w:szCs w:val="24"/>
                <w:lang w:val="nl-NL"/>
              </w:rPr>
            </w:pPr>
            <w:r>
              <w:rPr>
                <w:sz w:val="24"/>
                <w:szCs w:val="24"/>
                <w:lang w:val="nl-NL"/>
              </w:rPr>
              <w:t>EU hoặc Nhật Bản</w:t>
            </w:r>
          </w:p>
        </w:tc>
        <w:tc>
          <w:tcPr>
            <w:tcW w:w="0" w:type="auto"/>
            <w:shd w:val="clear" w:color="auto" w:fill="auto"/>
            <w:vAlign w:val="center"/>
          </w:tcPr>
          <w:p w14:paraId="4E887A44" w14:textId="088FAE93" w:rsidR="00EA3EE6" w:rsidRPr="000E408A" w:rsidRDefault="00EA3EE6" w:rsidP="000E3D54">
            <w:pPr>
              <w:spacing w:line="280" w:lineRule="exact"/>
              <w:jc w:val="center"/>
              <w:rPr>
                <w:color w:val="000000" w:themeColor="text1"/>
                <w:sz w:val="24"/>
                <w:szCs w:val="24"/>
                <w:lang w:val="nl-NL"/>
              </w:rPr>
            </w:pPr>
            <w:r w:rsidRPr="000E408A">
              <w:rPr>
                <w:color w:val="000000" w:themeColor="text1"/>
                <w:sz w:val="24"/>
                <w:szCs w:val="24"/>
                <w:lang w:val="nl-NL"/>
              </w:rPr>
              <w:t>Tối thiểu 12 tháng</w:t>
            </w:r>
          </w:p>
        </w:tc>
        <w:tc>
          <w:tcPr>
            <w:tcW w:w="0" w:type="auto"/>
            <w:vAlign w:val="center"/>
          </w:tcPr>
          <w:p w14:paraId="64C754BF" w14:textId="70956C33" w:rsidR="00EA3EE6" w:rsidRPr="000E408A" w:rsidRDefault="00701D1C" w:rsidP="000E3D54">
            <w:pPr>
              <w:spacing w:line="280" w:lineRule="exact"/>
              <w:jc w:val="center"/>
              <w:rPr>
                <w:sz w:val="24"/>
                <w:szCs w:val="24"/>
              </w:rPr>
            </w:pPr>
            <w:r>
              <w:rPr>
                <w:sz w:val="24"/>
                <w:szCs w:val="24"/>
              </w:rPr>
              <w:t>01</w:t>
            </w:r>
          </w:p>
        </w:tc>
        <w:tc>
          <w:tcPr>
            <w:tcW w:w="0" w:type="auto"/>
            <w:vAlign w:val="center"/>
          </w:tcPr>
          <w:p w14:paraId="4E0B1F9E" w14:textId="6A1A47A6" w:rsidR="00EA3EE6" w:rsidRPr="000E408A" w:rsidRDefault="00701D1C" w:rsidP="000E3D54">
            <w:pPr>
              <w:spacing w:line="280" w:lineRule="exact"/>
              <w:jc w:val="center"/>
              <w:rPr>
                <w:sz w:val="24"/>
                <w:szCs w:val="24"/>
              </w:rPr>
            </w:pPr>
            <w:r>
              <w:rPr>
                <w:sz w:val="24"/>
                <w:szCs w:val="24"/>
              </w:rPr>
              <w:t>Bộ</w:t>
            </w:r>
          </w:p>
        </w:tc>
        <w:tc>
          <w:tcPr>
            <w:tcW w:w="0" w:type="auto"/>
            <w:vAlign w:val="center"/>
          </w:tcPr>
          <w:p w14:paraId="1BC8D062" w14:textId="77777777" w:rsidR="00EA3EE6" w:rsidRPr="000E408A" w:rsidRDefault="00EA3EE6" w:rsidP="000E3D54">
            <w:pPr>
              <w:spacing w:line="280" w:lineRule="exact"/>
              <w:jc w:val="right"/>
              <w:rPr>
                <w:sz w:val="24"/>
                <w:szCs w:val="24"/>
                <w:lang w:val="nl-NL"/>
              </w:rPr>
            </w:pPr>
          </w:p>
        </w:tc>
        <w:tc>
          <w:tcPr>
            <w:tcW w:w="0" w:type="auto"/>
            <w:vAlign w:val="center"/>
          </w:tcPr>
          <w:p w14:paraId="01EF0D3B" w14:textId="77777777" w:rsidR="00EA3EE6" w:rsidRPr="000E408A" w:rsidRDefault="00EA3EE6" w:rsidP="000E3D54">
            <w:pPr>
              <w:spacing w:line="280" w:lineRule="exact"/>
              <w:jc w:val="right"/>
              <w:rPr>
                <w:sz w:val="24"/>
                <w:szCs w:val="24"/>
                <w:lang w:val="nl-NL"/>
              </w:rPr>
            </w:pPr>
          </w:p>
        </w:tc>
        <w:tc>
          <w:tcPr>
            <w:tcW w:w="0" w:type="auto"/>
            <w:vAlign w:val="center"/>
          </w:tcPr>
          <w:p w14:paraId="4ADB4ACD" w14:textId="77777777" w:rsidR="00EA3EE6" w:rsidRPr="000E408A" w:rsidRDefault="00EA3EE6" w:rsidP="000E3D54">
            <w:pPr>
              <w:spacing w:line="280" w:lineRule="exact"/>
              <w:jc w:val="right"/>
              <w:rPr>
                <w:sz w:val="24"/>
                <w:szCs w:val="24"/>
                <w:lang w:val="nl-NL"/>
              </w:rPr>
            </w:pPr>
          </w:p>
        </w:tc>
        <w:tc>
          <w:tcPr>
            <w:tcW w:w="0" w:type="auto"/>
          </w:tcPr>
          <w:p w14:paraId="59D1876B" w14:textId="77777777" w:rsidR="00EA3EE6" w:rsidRPr="000E408A" w:rsidRDefault="00EA3EE6" w:rsidP="000E3D54">
            <w:pPr>
              <w:spacing w:line="280" w:lineRule="exact"/>
              <w:jc w:val="right"/>
              <w:rPr>
                <w:spacing w:val="-20"/>
                <w:sz w:val="24"/>
                <w:szCs w:val="24"/>
              </w:rPr>
            </w:pPr>
          </w:p>
        </w:tc>
        <w:tc>
          <w:tcPr>
            <w:tcW w:w="0" w:type="auto"/>
            <w:vAlign w:val="center"/>
          </w:tcPr>
          <w:p w14:paraId="564508C2" w14:textId="77777777" w:rsidR="00EA3EE6" w:rsidRPr="000E408A" w:rsidRDefault="00EA3EE6" w:rsidP="000E3D54">
            <w:pPr>
              <w:spacing w:line="280" w:lineRule="exact"/>
              <w:jc w:val="right"/>
              <w:rPr>
                <w:b/>
                <w:sz w:val="24"/>
                <w:szCs w:val="24"/>
              </w:rPr>
            </w:pPr>
          </w:p>
        </w:tc>
      </w:tr>
      <w:tr w:rsidR="00EC7D0F" w:rsidRPr="000E408A" w14:paraId="5C59A2A8" w14:textId="77777777" w:rsidTr="00B62E83">
        <w:trPr>
          <w:trHeight w:val="2407"/>
          <w:jc w:val="center"/>
        </w:trPr>
        <w:tc>
          <w:tcPr>
            <w:tcW w:w="0" w:type="auto"/>
            <w:vAlign w:val="center"/>
          </w:tcPr>
          <w:p w14:paraId="5082529E" w14:textId="75C1F6BF" w:rsidR="00EC7D0F" w:rsidRDefault="00EC7D0F" w:rsidP="000E3D54">
            <w:pPr>
              <w:spacing w:line="280" w:lineRule="exact"/>
              <w:jc w:val="center"/>
              <w:rPr>
                <w:sz w:val="24"/>
                <w:szCs w:val="24"/>
                <w:lang w:val="nl-NL"/>
              </w:rPr>
            </w:pPr>
            <w:r>
              <w:rPr>
                <w:sz w:val="24"/>
                <w:szCs w:val="24"/>
                <w:lang w:val="nl-NL"/>
              </w:rPr>
              <w:lastRenderedPageBreak/>
              <w:t>2</w:t>
            </w:r>
          </w:p>
        </w:tc>
        <w:tc>
          <w:tcPr>
            <w:tcW w:w="1097" w:type="dxa"/>
            <w:tcBorders>
              <w:top w:val="nil"/>
              <w:left w:val="single" w:sz="4" w:space="0" w:color="auto"/>
              <w:bottom w:val="single" w:sz="4" w:space="0" w:color="auto"/>
              <w:right w:val="single" w:sz="4" w:space="0" w:color="auto"/>
            </w:tcBorders>
            <w:shd w:val="clear" w:color="auto" w:fill="auto"/>
            <w:vAlign w:val="center"/>
          </w:tcPr>
          <w:p w14:paraId="32A85775" w14:textId="061B2C0F" w:rsidR="00EC7D0F" w:rsidRDefault="00E54E81" w:rsidP="000E3D54">
            <w:pPr>
              <w:spacing w:line="280" w:lineRule="exact"/>
              <w:rPr>
                <w:sz w:val="24"/>
                <w:szCs w:val="24"/>
              </w:rPr>
            </w:pPr>
            <w:r>
              <w:rPr>
                <w:sz w:val="24"/>
                <w:szCs w:val="24"/>
              </w:rPr>
              <w:t>Camera</w:t>
            </w:r>
          </w:p>
        </w:tc>
        <w:tc>
          <w:tcPr>
            <w:tcW w:w="4332" w:type="dxa"/>
            <w:tcBorders>
              <w:top w:val="nil"/>
              <w:left w:val="single" w:sz="4" w:space="0" w:color="auto"/>
              <w:bottom w:val="single" w:sz="4" w:space="0" w:color="auto"/>
              <w:right w:val="single" w:sz="4" w:space="0" w:color="auto"/>
            </w:tcBorders>
            <w:shd w:val="clear" w:color="auto" w:fill="auto"/>
          </w:tcPr>
          <w:p w14:paraId="5441E441" w14:textId="77777777" w:rsidR="00B62E83" w:rsidRPr="00B62E83" w:rsidRDefault="00B62E83" w:rsidP="00B62E83">
            <w:pPr>
              <w:tabs>
                <w:tab w:val="num" w:pos="426"/>
              </w:tabs>
              <w:spacing w:line="280" w:lineRule="exact"/>
              <w:rPr>
                <w:sz w:val="24"/>
                <w:szCs w:val="24"/>
              </w:rPr>
            </w:pPr>
            <w:r w:rsidRPr="00B62E83">
              <w:rPr>
                <w:sz w:val="24"/>
                <w:szCs w:val="24"/>
              </w:rPr>
              <w:t>- Độ phân giải: 2MP</w:t>
            </w:r>
          </w:p>
          <w:p w14:paraId="7EDE63A8" w14:textId="77777777" w:rsidR="00B62E83" w:rsidRPr="00B62E83" w:rsidRDefault="00B62E83" w:rsidP="00B62E83">
            <w:pPr>
              <w:tabs>
                <w:tab w:val="num" w:pos="426"/>
              </w:tabs>
              <w:spacing w:line="280" w:lineRule="exact"/>
              <w:rPr>
                <w:sz w:val="24"/>
                <w:szCs w:val="24"/>
              </w:rPr>
            </w:pPr>
            <w:r w:rsidRPr="00B62E83">
              <w:rPr>
                <w:sz w:val="24"/>
                <w:szCs w:val="24"/>
              </w:rPr>
              <w:t>- Cảm biến ảnh: 1/2.9</w:t>
            </w:r>
            <w:r w:rsidRPr="00B62E83">
              <w:rPr>
                <w:rFonts w:hint="eastAsia"/>
                <w:sz w:val="24"/>
                <w:szCs w:val="24"/>
              </w:rPr>
              <w:t>″</w:t>
            </w:r>
            <w:r w:rsidRPr="00B62E83">
              <w:rPr>
                <w:sz w:val="24"/>
                <w:szCs w:val="24"/>
              </w:rPr>
              <w:t xml:space="preserve"> CMOS</w:t>
            </w:r>
          </w:p>
          <w:p w14:paraId="34A22043" w14:textId="77777777" w:rsidR="00B62E83" w:rsidRPr="00B62E83" w:rsidRDefault="00B62E83" w:rsidP="00B62E83">
            <w:pPr>
              <w:tabs>
                <w:tab w:val="num" w:pos="426"/>
              </w:tabs>
              <w:spacing w:line="280" w:lineRule="exact"/>
              <w:rPr>
                <w:sz w:val="24"/>
                <w:szCs w:val="24"/>
              </w:rPr>
            </w:pPr>
            <w:r w:rsidRPr="00B62E83">
              <w:rPr>
                <w:sz w:val="24"/>
                <w:szCs w:val="24"/>
              </w:rPr>
              <w:t>- Chuẩn nén H.264, MJPEG</w:t>
            </w:r>
          </w:p>
          <w:p w14:paraId="4ABC8A79" w14:textId="77777777" w:rsidR="00B62E83" w:rsidRPr="00B62E83" w:rsidRDefault="00B62E83" w:rsidP="00B62E83">
            <w:pPr>
              <w:tabs>
                <w:tab w:val="num" w:pos="426"/>
              </w:tabs>
              <w:spacing w:line="280" w:lineRule="exact"/>
              <w:rPr>
                <w:sz w:val="24"/>
                <w:szCs w:val="24"/>
              </w:rPr>
            </w:pPr>
            <w:r w:rsidRPr="00B62E83">
              <w:rPr>
                <w:sz w:val="24"/>
                <w:szCs w:val="24"/>
              </w:rPr>
              <w:t>- Ống kính từ 3mm đến 9mm</w:t>
            </w:r>
          </w:p>
          <w:p w14:paraId="3E191F85" w14:textId="77777777" w:rsidR="00B62E83" w:rsidRPr="00B62E83" w:rsidRDefault="00B62E83" w:rsidP="00B62E83">
            <w:pPr>
              <w:tabs>
                <w:tab w:val="num" w:pos="426"/>
              </w:tabs>
              <w:spacing w:line="280" w:lineRule="exact"/>
              <w:rPr>
                <w:sz w:val="24"/>
                <w:szCs w:val="24"/>
              </w:rPr>
            </w:pPr>
            <w:r w:rsidRPr="00B62E83">
              <w:rPr>
                <w:sz w:val="24"/>
                <w:szCs w:val="24"/>
              </w:rPr>
              <w:t>- Độ nhạy sáng 0.12 lux</w:t>
            </w:r>
          </w:p>
          <w:p w14:paraId="64DB09CE" w14:textId="77777777" w:rsidR="00B62E83" w:rsidRPr="00B62E83" w:rsidRDefault="00B62E83" w:rsidP="00B62E83">
            <w:pPr>
              <w:tabs>
                <w:tab w:val="num" w:pos="426"/>
              </w:tabs>
              <w:spacing w:line="280" w:lineRule="exact"/>
              <w:rPr>
                <w:sz w:val="24"/>
                <w:szCs w:val="24"/>
              </w:rPr>
            </w:pPr>
            <w:r w:rsidRPr="00B62E83">
              <w:rPr>
                <w:sz w:val="24"/>
                <w:szCs w:val="24"/>
              </w:rPr>
              <w:t xml:space="preserve">- Góc quan sát H: 37° x 106°, V 21° x 55°; </w:t>
            </w:r>
          </w:p>
          <w:p w14:paraId="7F2FF818" w14:textId="16F16540" w:rsidR="00EC7D0F" w:rsidRDefault="00B62E83" w:rsidP="00B62E83">
            <w:pPr>
              <w:tabs>
                <w:tab w:val="num" w:pos="426"/>
              </w:tabs>
              <w:spacing w:line="280" w:lineRule="exact"/>
              <w:rPr>
                <w:sz w:val="24"/>
                <w:szCs w:val="24"/>
              </w:rPr>
            </w:pPr>
            <w:r w:rsidRPr="00B62E83">
              <w:rPr>
                <w:sz w:val="24"/>
                <w:szCs w:val="24"/>
              </w:rPr>
              <w:t>- Nguồn +12 VDC ±5%, 240 VAC ±10% hoặc Power-over-Ethernet (48 VDC nominal)</w:t>
            </w:r>
          </w:p>
        </w:tc>
        <w:tc>
          <w:tcPr>
            <w:tcW w:w="1260" w:type="dxa"/>
          </w:tcPr>
          <w:p w14:paraId="6E4DB3B1" w14:textId="77777777" w:rsidR="00EC7D0F" w:rsidRPr="000E408A" w:rsidRDefault="00EC7D0F" w:rsidP="000E3D54">
            <w:pPr>
              <w:spacing w:line="280" w:lineRule="exact"/>
              <w:rPr>
                <w:rFonts w:cs="Times New Roman"/>
                <w:sz w:val="24"/>
                <w:szCs w:val="24"/>
              </w:rPr>
            </w:pPr>
          </w:p>
        </w:tc>
        <w:tc>
          <w:tcPr>
            <w:tcW w:w="897" w:type="dxa"/>
            <w:shd w:val="clear" w:color="auto" w:fill="auto"/>
          </w:tcPr>
          <w:p w14:paraId="35F37A9F" w14:textId="77777777" w:rsidR="00EC7D0F" w:rsidRPr="000E408A" w:rsidRDefault="00EC7D0F" w:rsidP="000E3D54">
            <w:pPr>
              <w:spacing w:line="280" w:lineRule="exact"/>
              <w:rPr>
                <w:sz w:val="24"/>
                <w:szCs w:val="24"/>
                <w:lang w:val="nl-NL"/>
              </w:rPr>
            </w:pPr>
          </w:p>
        </w:tc>
        <w:tc>
          <w:tcPr>
            <w:tcW w:w="0" w:type="auto"/>
            <w:shd w:val="clear" w:color="auto" w:fill="auto"/>
            <w:vAlign w:val="center"/>
          </w:tcPr>
          <w:p w14:paraId="58B40033" w14:textId="18C189DB" w:rsidR="00EC7D0F" w:rsidRPr="000E408A" w:rsidRDefault="00EC7D0F" w:rsidP="000E3D54">
            <w:pPr>
              <w:spacing w:line="280" w:lineRule="exact"/>
              <w:jc w:val="center"/>
              <w:rPr>
                <w:color w:val="000000" w:themeColor="text1"/>
                <w:sz w:val="24"/>
                <w:szCs w:val="24"/>
                <w:lang w:val="nl-NL"/>
              </w:rPr>
            </w:pPr>
            <w:r w:rsidRPr="000E408A">
              <w:rPr>
                <w:color w:val="000000" w:themeColor="text1"/>
                <w:sz w:val="24"/>
                <w:szCs w:val="24"/>
                <w:lang w:val="nl-NL"/>
              </w:rPr>
              <w:t>Tối thiểu 12 tháng</w:t>
            </w:r>
          </w:p>
        </w:tc>
        <w:tc>
          <w:tcPr>
            <w:tcW w:w="0" w:type="auto"/>
            <w:vAlign w:val="center"/>
          </w:tcPr>
          <w:p w14:paraId="0C788796" w14:textId="05CD7C5B" w:rsidR="00EC7D0F" w:rsidRPr="00C76A8C" w:rsidRDefault="0077038B" w:rsidP="000E3D54">
            <w:pPr>
              <w:spacing w:line="280" w:lineRule="exact"/>
              <w:jc w:val="center"/>
              <w:rPr>
                <w:sz w:val="24"/>
                <w:szCs w:val="24"/>
              </w:rPr>
            </w:pPr>
            <w:r>
              <w:rPr>
                <w:sz w:val="24"/>
                <w:szCs w:val="24"/>
              </w:rPr>
              <w:t>01</w:t>
            </w:r>
          </w:p>
        </w:tc>
        <w:tc>
          <w:tcPr>
            <w:tcW w:w="0" w:type="auto"/>
            <w:vAlign w:val="center"/>
          </w:tcPr>
          <w:p w14:paraId="06F63DEB" w14:textId="6CC36604" w:rsidR="00EC7D0F" w:rsidRDefault="0077038B" w:rsidP="000E3D54">
            <w:pPr>
              <w:spacing w:line="280" w:lineRule="exact"/>
              <w:jc w:val="center"/>
              <w:rPr>
                <w:sz w:val="24"/>
                <w:szCs w:val="24"/>
              </w:rPr>
            </w:pPr>
            <w:r>
              <w:rPr>
                <w:sz w:val="24"/>
                <w:szCs w:val="24"/>
              </w:rPr>
              <w:t>Bộ</w:t>
            </w:r>
          </w:p>
        </w:tc>
        <w:tc>
          <w:tcPr>
            <w:tcW w:w="0" w:type="auto"/>
            <w:vAlign w:val="center"/>
          </w:tcPr>
          <w:p w14:paraId="2FB20B3B" w14:textId="77777777" w:rsidR="00EC7D0F" w:rsidRPr="000E408A" w:rsidRDefault="00EC7D0F" w:rsidP="000E3D54">
            <w:pPr>
              <w:spacing w:line="280" w:lineRule="exact"/>
              <w:jc w:val="right"/>
              <w:rPr>
                <w:sz w:val="24"/>
                <w:szCs w:val="24"/>
                <w:lang w:val="nl-NL"/>
              </w:rPr>
            </w:pPr>
          </w:p>
        </w:tc>
        <w:tc>
          <w:tcPr>
            <w:tcW w:w="0" w:type="auto"/>
            <w:vAlign w:val="center"/>
          </w:tcPr>
          <w:p w14:paraId="5C65AC60" w14:textId="77777777" w:rsidR="00EC7D0F" w:rsidRPr="000E408A" w:rsidRDefault="00EC7D0F" w:rsidP="000E3D54">
            <w:pPr>
              <w:spacing w:line="280" w:lineRule="exact"/>
              <w:jc w:val="right"/>
              <w:rPr>
                <w:sz w:val="24"/>
                <w:szCs w:val="24"/>
                <w:lang w:val="nl-NL"/>
              </w:rPr>
            </w:pPr>
          </w:p>
        </w:tc>
        <w:tc>
          <w:tcPr>
            <w:tcW w:w="0" w:type="auto"/>
            <w:vAlign w:val="center"/>
          </w:tcPr>
          <w:p w14:paraId="4392C5D4" w14:textId="77777777" w:rsidR="00EC7D0F" w:rsidRPr="000E408A" w:rsidRDefault="00EC7D0F" w:rsidP="000E3D54">
            <w:pPr>
              <w:spacing w:line="280" w:lineRule="exact"/>
              <w:jc w:val="right"/>
              <w:rPr>
                <w:sz w:val="24"/>
                <w:szCs w:val="24"/>
                <w:lang w:val="nl-NL"/>
              </w:rPr>
            </w:pPr>
          </w:p>
        </w:tc>
        <w:tc>
          <w:tcPr>
            <w:tcW w:w="0" w:type="auto"/>
          </w:tcPr>
          <w:p w14:paraId="70BC1F85" w14:textId="77777777" w:rsidR="00EC7D0F" w:rsidRPr="000E408A" w:rsidRDefault="00EC7D0F" w:rsidP="000E3D54">
            <w:pPr>
              <w:spacing w:line="280" w:lineRule="exact"/>
              <w:jc w:val="right"/>
              <w:rPr>
                <w:spacing w:val="-20"/>
                <w:sz w:val="24"/>
                <w:szCs w:val="24"/>
              </w:rPr>
            </w:pPr>
          </w:p>
        </w:tc>
        <w:tc>
          <w:tcPr>
            <w:tcW w:w="0" w:type="auto"/>
            <w:vAlign w:val="center"/>
          </w:tcPr>
          <w:p w14:paraId="7C12126C" w14:textId="77777777" w:rsidR="00EC7D0F" w:rsidRPr="000E408A" w:rsidRDefault="00EC7D0F" w:rsidP="000E3D54">
            <w:pPr>
              <w:spacing w:line="280" w:lineRule="exact"/>
              <w:jc w:val="right"/>
              <w:rPr>
                <w:b/>
                <w:sz w:val="24"/>
                <w:szCs w:val="24"/>
              </w:rPr>
            </w:pPr>
          </w:p>
        </w:tc>
      </w:tr>
      <w:tr w:rsidR="00701D1C" w:rsidRPr="000E408A" w14:paraId="6F9BF1BD" w14:textId="77777777" w:rsidTr="00707E64">
        <w:trPr>
          <w:trHeight w:val="2244"/>
          <w:jc w:val="center"/>
        </w:trPr>
        <w:tc>
          <w:tcPr>
            <w:tcW w:w="0" w:type="auto"/>
            <w:vAlign w:val="center"/>
          </w:tcPr>
          <w:p w14:paraId="451C1000" w14:textId="57C48730" w:rsidR="00701D1C" w:rsidRDefault="00EC7D0F" w:rsidP="000E3D54">
            <w:pPr>
              <w:spacing w:line="280" w:lineRule="exact"/>
              <w:jc w:val="center"/>
              <w:rPr>
                <w:sz w:val="24"/>
                <w:szCs w:val="24"/>
                <w:lang w:val="nl-NL"/>
              </w:rPr>
            </w:pPr>
            <w:r>
              <w:rPr>
                <w:sz w:val="24"/>
                <w:szCs w:val="24"/>
                <w:lang w:val="nl-NL"/>
              </w:rPr>
              <w:t>3</w:t>
            </w:r>
          </w:p>
        </w:tc>
        <w:tc>
          <w:tcPr>
            <w:tcW w:w="1097" w:type="dxa"/>
            <w:tcBorders>
              <w:top w:val="nil"/>
              <w:left w:val="single" w:sz="4" w:space="0" w:color="auto"/>
              <w:bottom w:val="single" w:sz="4" w:space="0" w:color="auto"/>
              <w:right w:val="single" w:sz="4" w:space="0" w:color="auto"/>
            </w:tcBorders>
            <w:shd w:val="clear" w:color="auto" w:fill="auto"/>
            <w:vAlign w:val="center"/>
          </w:tcPr>
          <w:p w14:paraId="609EA26B" w14:textId="6FBD05B4" w:rsidR="00701D1C" w:rsidRDefault="009640F3" w:rsidP="000E3D54">
            <w:pPr>
              <w:spacing w:line="280" w:lineRule="exact"/>
              <w:rPr>
                <w:sz w:val="24"/>
                <w:szCs w:val="24"/>
              </w:rPr>
            </w:pPr>
            <w:r w:rsidRPr="009640F3">
              <w:rPr>
                <w:sz w:val="24"/>
                <w:szCs w:val="24"/>
              </w:rPr>
              <w:t>Kính cường lực an toàn</w:t>
            </w:r>
          </w:p>
        </w:tc>
        <w:tc>
          <w:tcPr>
            <w:tcW w:w="4332" w:type="dxa"/>
            <w:tcBorders>
              <w:top w:val="nil"/>
              <w:left w:val="single" w:sz="4" w:space="0" w:color="auto"/>
              <w:bottom w:val="single" w:sz="4" w:space="0" w:color="auto"/>
              <w:right w:val="single" w:sz="4" w:space="0" w:color="auto"/>
            </w:tcBorders>
            <w:shd w:val="clear" w:color="auto" w:fill="auto"/>
          </w:tcPr>
          <w:p w14:paraId="29CC73D5" w14:textId="77777777" w:rsidR="00856737" w:rsidRPr="00856737" w:rsidRDefault="00856737" w:rsidP="000E3D54">
            <w:pPr>
              <w:tabs>
                <w:tab w:val="num" w:pos="426"/>
              </w:tabs>
              <w:spacing w:line="280" w:lineRule="exact"/>
              <w:rPr>
                <w:sz w:val="24"/>
                <w:szCs w:val="24"/>
              </w:rPr>
            </w:pPr>
            <w:r w:rsidRPr="00856737">
              <w:rPr>
                <w:sz w:val="24"/>
                <w:szCs w:val="24"/>
              </w:rPr>
              <w:t xml:space="preserve">Gồm 2 lớp kính cường lực, chiều dày mỗi lớp 6,38mm, chiều dày lớp dán 1,52mm  </w:t>
            </w:r>
          </w:p>
          <w:p w14:paraId="2384810E" w14:textId="77777777" w:rsidR="00856737" w:rsidRPr="00856737" w:rsidRDefault="00856737" w:rsidP="000E3D54">
            <w:pPr>
              <w:tabs>
                <w:tab w:val="num" w:pos="426"/>
              </w:tabs>
              <w:spacing w:line="280" w:lineRule="exact"/>
              <w:rPr>
                <w:sz w:val="24"/>
                <w:szCs w:val="24"/>
              </w:rPr>
            </w:pPr>
            <w:r w:rsidRPr="00856737">
              <w:rPr>
                <w:sz w:val="24"/>
                <w:szCs w:val="24"/>
              </w:rPr>
              <w:t>- Kích thước:</w:t>
            </w:r>
          </w:p>
          <w:p w14:paraId="2D57C549" w14:textId="77777777" w:rsidR="00856737" w:rsidRPr="00856737" w:rsidRDefault="00856737" w:rsidP="000E3D54">
            <w:pPr>
              <w:tabs>
                <w:tab w:val="num" w:pos="426"/>
              </w:tabs>
              <w:spacing w:line="280" w:lineRule="exact"/>
              <w:rPr>
                <w:sz w:val="24"/>
                <w:szCs w:val="24"/>
              </w:rPr>
            </w:pPr>
            <w:r w:rsidRPr="00856737">
              <w:rPr>
                <w:sz w:val="24"/>
                <w:szCs w:val="24"/>
              </w:rPr>
              <w:t>+ 2760 x 800 (cao x rộng): 1 tấm</w:t>
            </w:r>
          </w:p>
          <w:p w14:paraId="1B385B23" w14:textId="77777777" w:rsidR="00856737" w:rsidRPr="00856737" w:rsidRDefault="00856737" w:rsidP="000E3D54">
            <w:pPr>
              <w:tabs>
                <w:tab w:val="num" w:pos="426"/>
              </w:tabs>
              <w:spacing w:line="280" w:lineRule="exact"/>
              <w:rPr>
                <w:sz w:val="24"/>
                <w:szCs w:val="24"/>
              </w:rPr>
            </w:pPr>
            <w:r w:rsidRPr="00856737">
              <w:rPr>
                <w:sz w:val="24"/>
                <w:szCs w:val="24"/>
              </w:rPr>
              <w:t>+ 2760 x 1050 (cao x rộng): 1 tấm</w:t>
            </w:r>
          </w:p>
          <w:p w14:paraId="5C0D0A7B" w14:textId="77777777" w:rsidR="00856737" w:rsidRPr="00856737" w:rsidRDefault="00856737" w:rsidP="000E3D54">
            <w:pPr>
              <w:tabs>
                <w:tab w:val="num" w:pos="426"/>
              </w:tabs>
              <w:spacing w:line="280" w:lineRule="exact"/>
              <w:rPr>
                <w:sz w:val="24"/>
                <w:szCs w:val="24"/>
              </w:rPr>
            </w:pPr>
            <w:r w:rsidRPr="00856737">
              <w:rPr>
                <w:sz w:val="24"/>
                <w:szCs w:val="24"/>
              </w:rPr>
              <w:t>+ 590 x 1310 (cao x rộng): 1 tấm</w:t>
            </w:r>
          </w:p>
          <w:p w14:paraId="7B57F66F" w14:textId="77777777" w:rsidR="00856737" w:rsidRPr="00856737" w:rsidRDefault="00856737" w:rsidP="000E3D54">
            <w:pPr>
              <w:tabs>
                <w:tab w:val="num" w:pos="426"/>
              </w:tabs>
              <w:spacing w:line="280" w:lineRule="exact"/>
              <w:rPr>
                <w:sz w:val="24"/>
                <w:szCs w:val="24"/>
              </w:rPr>
            </w:pPr>
            <w:r w:rsidRPr="00856737">
              <w:rPr>
                <w:sz w:val="24"/>
                <w:szCs w:val="24"/>
              </w:rPr>
              <w:t>+ 2470 x 800 (cao x rộng): 1 tấm</w:t>
            </w:r>
          </w:p>
          <w:p w14:paraId="7895F3C9" w14:textId="77777777" w:rsidR="00856737" w:rsidRPr="00856737" w:rsidRDefault="00856737" w:rsidP="000E3D54">
            <w:pPr>
              <w:tabs>
                <w:tab w:val="num" w:pos="426"/>
              </w:tabs>
              <w:spacing w:line="280" w:lineRule="exact"/>
              <w:rPr>
                <w:sz w:val="24"/>
                <w:szCs w:val="24"/>
              </w:rPr>
            </w:pPr>
            <w:r w:rsidRPr="00856737">
              <w:rPr>
                <w:sz w:val="24"/>
                <w:szCs w:val="24"/>
              </w:rPr>
              <w:t>+ 2470 x 1050 (cao x rộng): 1 tấm</w:t>
            </w:r>
          </w:p>
          <w:p w14:paraId="40C9DB95" w14:textId="2BB662C7" w:rsidR="00FA22B8" w:rsidRPr="00A90EA3" w:rsidRDefault="00856737" w:rsidP="000E3D54">
            <w:pPr>
              <w:tabs>
                <w:tab w:val="num" w:pos="426"/>
              </w:tabs>
              <w:spacing w:line="280" w:lineRule="exact"/>
              <w:rPr>
                <w:rFonts w:cs="Times New Roman"/>
                <w:sz w:val="24"/>
                <w:szCs w:val="24"/>
              </w:rPr>
            </w:pPr>
            <w:r w:rsidRPr="00856737">
              <w:rPr>
                <w:sz w:val="24"/>
                <w:szCs w:val="24"/>
              </w:rPr>
              <w:t>+ 300 x 1310 (cao x rộng): 1 tấm</w:t>
            </w:r>
          </w:p>
        </w:tc>
        <w:tc>
          <w:tcPr>
            <w:tcW w:w="1260" w:type="dxa"/>
          </w:tcPr>
          <w:p w14:paraId="1AF9AE82" w14:textId="77777777" w:rsidR="00701D1C" w:rsidRPr="000E408A" w:rsidRDefault="00701D1C" w:rsidP="000E3D54">
            <w:pPr>
              <w:spacing w:line="280" w:lineRule="exact"/>
              <w:rPr>
                <w:rFonts w:cs="Times New Roman"/>
                <w:sz w:val="24"/>
                <w:szCs w:val="24"/>
              </w:rPr>
            </w:pPr>
          </w:p>
        </w:tc>
        <w:tc>
          <w:tcPr>
            <w:tcW w:w="897" w:type="dxa"/>
            <w:shd w:val="clear" w:color="auto" w:fill="auto"/>
          </w:tcPr>
          <w:p w14:paraId="77A880B9" w14:textId="77777777" w:rsidR="00701D1C" w:rsidRPr="000E408A" w:rsidRDefault="00701D1C" w:rsidP="000E3D54">
            <w:pPr>
              <w:spacing w:line="280" w:lineRule="exact"/>
              <w:rPr>
                <w:sz w:val="24"/>
                <w:szCs w:val="24"/>
                <w:lang w:val="nl-NL"/>
              </w:rPr>
            </w:pPr>
          </w:p>
        </w:tc>
        <w:tc>
          <w:tcPr>
            <w:tcW w:w="0" w:type="auto"/>
            <w:shd w:val="clear" w:color="auto" w:fill="auto"/>
            <w:vAlign w:val="center"/>
          </w:tcPr>
          <w:p w14:paraId="3A0EC9D3" w14:textId="77777777" w:rsidR="00595AE8" w:rsidRDefault="00595AE8" w:rsidP="000E3D54">
            <w:pPr>
              <w:spacing w:line="280" w:lineRule="exact"/>
              <w:jc w:val="center"/>
              <w:rPr>
                <w:color w:val="000000" w:themeColor="text1"/>
                <w:sz w:val="24"/>
                <w:szCs w:val="24"/>
                <w:lang w:val="nl-NL"/>
              </w:rPr>
            </w:pPr>
          </w:p>
          <w:p w14:paraId="165F2EB3" w14:textId="496B725A" w:rsidR="00701D1C" w:rsidRPr="000E408A" w:rsidRDefault="00762008" w:rsidP="000E3D54">
            <w:pPr>
              <w:spacing w:line="280" w:lineRule="exact"/>
              <w:jc w:val="center"/>
              <w:rPr>
                <w:color w:val="000000" w:themeColor="text1"/>
                <w:sz w:val="24"/>
                <w:szCs w:val="24"/>
                <w:lang w:val="nl-NL"/>
              </w:rPr>
            </w:pPr>
            <w:r w:rsidRPr="000E408A">
              <w:rPr>
                <w:color w:val="000000" w:themeColor="text1"/>
                <w:sz w:val="24"/>
                <w:szCs w:val="24"/>
                <w:lang w:val="nl-NL"/>
              </w:rPr>
              <w:t>Tối thiểu 12 tháng</w:t>
            </w:r>
          </w:p>
        </w:tc>
        <w:tc>
          <w:tcPr>
            <w:tcW w:w="0" w:type="auto"/>
            <w:vAlign w:val="center"/>
          </w:tcPr>
          <w:p w14:paraId="5C8F354F" w14:textId="304CB5CE" w:rsidR="00701D1C" w:rsidRDefault="00C76A8C" w:rsidP="000E3D54">
            <w:pPr>
              <w:spacing w:line="280" w:lineRule="exact"/>
              <w:jc w:val="center"/>
              <w:rPr>
                <w:sz w:val="24"/>
                <w:szCs w:val="24"/>
              </w:rPr>
            </w:pPr>
            <w:r w:rsidRPr="00C76A8C">
              <w:rPr>
                <w:sz w:val="24"/>
                <w:szCs w:val="24"/>
              </w:rPr>
              <w:t>10,85</w:t>
            </w:r>
          </w:p>
        </w:tc>
        <w:tc>
          <w:tcPr>
            <w:tcW w:w="0" w:type="auto"/>
            <w:vAlign w:val="center"/>
          </w:tcPr>
          <w:p w14:paraId="7CFCFEF2" w14:textId="77D081F9" w:rsidR="00701D1C" w:rsidRDefault="00C76A8C" w:rsidP="000E3D54">
            <w:pPr>
              <w:spacing w:line="280" w:lineRule="exact"/>
              <w:jc w:val="center"/>
              <w:rPr>
                <w:sz w:val="24"/>
                <w:szCs w:val="24"/>
              </w:rPr>
            </w:pPr>
            <w:r>
              <w:rPr>
                <w:sz w:val="24"/>
                <w:szCs w:val="24"/>
              </w:rPr>
              <w:t>m2</w:t>
            </w:r>
          </w:p>
        </w:tc>
        <w:tc>
          <w:tcPr>
            <w:tcW w:w="0" w:type="auto"/>
            <w:vAlign w:val="center"/>
          </w:tcPr>
          <w:p w14:paraId="10CD95A9" w14:textId="77777777" w:rsidR="00701D1C" w:rsidRPr="000E408A" w:rsidRDefault="00701D1C" w:rsidP="000E3D54">
            <w:pPr>
              <w:spacing w:line="280" w:lineRule="exact"/>
              <w:jc w:val="right"/>
              <w:rPr>
                <w:sz w:val="24"/>
                <w:szCs w:val="24"/>
                <w:lang w:val="nl-NL"/>
              </w:rPr>
            </w:pPr>
          </w:p>
        </w:tc>
        <w:tc>
          <w:tcPr>
            <w:tcW w:w="0" w:type="auto"/>
            <w:vAlign w:val="center"/>
          </w:tcPr>
          <w:p w14:paraId="39F31EBB" w14:textId="77777777" w:rsidR="00701D1C" w:rsidRPr="000E408A" w:rsidRDefault="00701D1C" w:rsidP="000E3D54">
            <w:pPr>
              <w:spacing w:line="280" w:lineRule="exact"/>
              <w:jc w:val="right"/>
              <w:rPr>
                <w:sz w:val="24"/>
                <w:szCs w:val="24"/>
                <w:lang w:val="nl-NL"/>
              </w:rPr>
            </w:pPr>
          </w:p>
        </w:tc>
        <w:tc>
          <w:tcPr>
            <w:tcW w:w="0" w:type="auto"/>
            <w:vAlign w:val="center"/>
          </w:tcPr>
          <w:p w14:paraId="3EEEB776" w14:textId="77777777" w:rsidR="00701D1C" w:rsidRPr="000E408A" w:rsidRDefault="00701D1C" w:rsidP="000E3D54">
            <w:pPr>
              <w:spacing w:line="280" w:lineRule="exact"/>
              <w:jc w:val="right"/>
              <w:rPr>
                <w:sz w:val="24"/>
                <w:szCs w:val="24"/>
                <w:lang w:val="nl-NL"/>
              </w:rPr>
            </w:pPr>
          </w:p>
        </w:tc>
        <w:tc>
          <w:tcPr>
            <w:tcW w:w="0" w:type="auto"/>
          </w:tcPr>
          <w:p w14:paraId="6701074D" w14:textId="77777777" w:rsidR="00701D1C" w:rsidRPr="000E408A" w:rsidRDefault="00701D1C" w:rsidP="000E3D54">
            <w:pPr>
              <w:spacing w:line="280" w:lineRule="exact"/>
              <w:jc w:val="right"/>
              <w:rPr>
                <w:spacing w:val="-20"/>
                <w:sz w:val="24"/>
                <w:szCs w:val="24"/>
              </w:rPr>
            </w:pPr>
          </w:p>
        </w:tc>
        <w:tc>
          <w:tcPr>
            <w:tcW w:w="0" w:type="auto"/>
            <w:vAlign w:val="center"/>
          </w:tcPr>
          <w:p w14:paraId="2D820238" w14:textId="77777777" w:rsidR="00701D1C" w:rsidRPr="000E408A" w:rsidRDefault="00701D1C" w:rsidP="000E3D54">
            <w:pPr>
              <w:spacing w:line="280" w:lineRule="exact"/>
              <w:jc w:val="right"/>
              <w:rPr>
                <w:b/>
                <w:sz w:val="24"/>
                <w:szCs w:val="24"/>
              </w:rPr>
            </w:pPr>
          </w:p>
        </w:tc>
      </w:tr>
      <w:tr w:rsidR="00491BC6" w:rsidRPr="000E408A" w14:paraId="5CD75507" w14:textId="77777777" w:rsidTr="00B62E83">
        <w:trPr>
          <w:trHeight w:val="1038"/>
          <w:jc w:val="center"/>
        </w:trPr>
        <w:tc>
          <w:tcPr>
            <w:tcW w:w="0" w:type="auto"/>
            <w:vAlign w:val="center"/>
          </w:tcPr>
          <w:p w14:paraId="38DC287B" w14:textId="24791949" w:rsidR="00491BC6" w:rsidRDefault="00EC7D0F" w:rsidP="000E3D54">
            <w:pPr>
              <w:spacing w:line="280" w:lineRule="exact"/>
              <w:jc w:val="center"/>
              <w:rPr>
                <w:sz w:val="24"/>
                <w:szCs w:val="24"/>
                <w:lang w:val="nl-NL"/>
              </w:rPr>
            </w:pPr>
            <w:r>
              <w:rPr>
                <w:sz w:val="24"/>
                <w:szCs w:val="24"/>
                <w:lang w:val="nl-NL"/>
              </w:rPr>
              <w:t>4</w:t>
            </w:r>
          </w:p>
        </w:tc>
        <w:tc>
          <w:tcPr>
            <w:tcW w:w="1097" w:type="dxa"/>
            <w:tcBorders>
              <w:top w:val="nil"/>
              <w:left w:val="single" w:sz="4" w:space="0" w:color="auto"/>
              <w:bottom w:val="single" w:sz="4" w:space="0" w:color="auto"/>
              <w:right w:val="single" w:sz="4" w:space="0" w:color="auto"/>
            </w:tcBorders>
            <w:shd w:val="clear" w:color="auto" w:fill="auto"/>
            <w:vAlign w:val="center"/>
          </w:tcPr>
          <w:p w14:paraId="7109CD26" w14:textId="6D5EBB82" w:rsidR="00491BC6" w:rsidRDefault="009640F3" w:rsidP="000E3D54">
            <w:pPr>
              <w:spacing w:line="280" w:lineRule="exact"/>
              <w:rPr>
                <w:sz w:val="24"/>
                <w:szCs w:val="24"/>
              </w:rPr>
            </w:pPr>
            <w:r>
              <w:rPr>
                <w:sz w:val="24"/>
                <w:szCs w:val="24"/>
              </w:rPr>
              <w:t>Phụ</w:t>
            </w:r>
            <w:r w:rsidR="00856737" w:rsidRPr="00856737">
              <w:rPr>
                <w:sz w:val="24"/>
                <w:szCs w:val="24"/>
              </w:rPr>
              <w:t xml:space="preserve"> kiện thanh chắn xe đẩy</w:t>
            </w:r>
          </w:p>
        </w:tc>
        <w:tc>
          <w:tcPr>
            <w:tcW w:w="4332" w:type="dxa"/>
            <w:tcBorders>
              <w:top w:val="nil"/>
              <w:left w:val="single" w:sz="4" w:space="0" w:color="auto"/>
              <w:bottom w:val="single" w:sz="4" w:space="0" w:color="auto"/>
              <w:right w:val="single" w:sz="4" w:space="0" w:color="auto"/>
            </w:tcBorders>
            <w:shd w:val="clear" w:color="auto" w:fill="auto"/>
            <w:vAlign w:val="center"/>
          </w:tcPr>
          <w:p w14:paraId="77D35FF6" w14:textId="77777777" w:rsidR="00856737" w:rsidRPr="00856737" w:rsidRDefault="00856737" w:rsidP="000E3D54">
            <w:pPr>
              <w:tabs>
                <w:tab w:val="num" w:pos="426"/>
              </w:tabs>
              <w:spacing w:line="280" w:lineRule="exact"/>
              <w:rPr>
                <w:sz w:val="24"/>
                <w:szCs w:val="24"/>
              </w:rPr>
            </w:pPr>
            <w:r w:rsidRPr="00856737">
              <w:rPr>
                <w:sz w:val="24"/>
                <w:szCs w:val="24"/>
              </w:rPr>
              <w:t>- Vật liệu: Inox SUS304.</w:t>
            </w:r>
          </w:p>
          <w:p w14:paraId="03154633" w14:textId="77777777" w:rsidR="00856737" w:rsidRPr="00856737" w:rsidRDefault="00856737" w:rsidP="000E3D54">
            <w:pPr>
              <w:tabs>
                <w:tab w:val="num" w:pos="426"/>
              </w:tabs>
              <w:spacing w:line="280" w:lineRule="exact"/>
              <w:rPr>
                <w:sz w:val="24"/>
                <w:szCs w:val="24"/>
              </w:rPr>
            </w:pPr>
            <w:r w:rsidRPr="00856737">
              <w:rPr>
                <w:sz w:val="24"/>
                <w:szCs w:val="24"/>
              </w:rPr>
              <w:t>- 02 bịt đầu tròn D50mm</w:t>
            </w:r>
          </w:p>
          <w:p w14:paraId="6232C04F" w14:textId="77777777" w:rsidR="00856737" w:rsidRPr="00856737" w:rsidRDefault="00856737" w:rsidP="000E3D54">
            <w:pPr>
              <w:tabs>
                <w:tab w:val="num" w:pos="426"/>
              </w:tabs>
              <w:spacing w:line="280" w:lineRule="exact"/>
              <w:rPr>
                <w:sz w:val="24"/>
                <w:szCs w:val="24"/>
              </w:rPr>
            </w:pPr>
            <w:r w:rsidRPr="00856737">
              <w:rPr>
                <w:sz w:val="24"/>
                <w:szCs w:val="24"/>
              </w:rPr>
              <w:t>- 01 chân đến Kích thước D80xR60xH180mm, dày 8mm</w:t>
            </w:r>
          </w:p>
          <w:p w14:paraId="20101C2C" w14:textId="50086FDE" w:rsidR="00FA22B8" w:rsidRDefault="00856737" w:rsidP="000E3D54">
            <w:pPr>
              <w:tabs>
                <w:tab w:val="num" w:pos="426"/>
              </w:tabs>
              <w:spacing w:line="280" w:lineRule="exact"/>
              <w:rPr>
                <w:sz w:val="24"/>
                <w:szCs w:val="24"/>
              </w:rPr>
            </w:pPr>
            <w:r w:rsidRPr="00856737">
              <w:rPr>
                <w:sz w:val="24"/>
                <w:szCs w:val="24"/>
              </w:rPr>
              <w:t>- 04 bulong M10</w:t>
            </w:r>
          </w:p>
        </w:tc>
        <w:tc>
          <w:tcPr>
            <w:tcW w:w="1260" w:type="dxa"/>
          </w:tcPr>
          <w:p w14:paraId="25159715" w14:textId="77777777" w:rsidR="00491BC6" w:rsidRPr="000E408A" w:rsidRDefault="00491BC6" w:rsidP="000E3D54">
            <w:pPr>
              <w:spacing w:line="280" w:lineRule="exact"/>
              <w:rPr>
                <w:rFonts w:cs="Times New Roman"/>
                <w:sz w:val="24"/>
                <w:szCs w:val="24"/>
              </w:rPr>
            </w:pPr>
          </w:p>
        </w:tc>
        <w:tc>
          <w:tcPr>
            <w:tcW w:w="897" w:type="dxa"/>
            <w:shd w:val="clear" w:color="auto" w:fill="auto"/>
          </w:tcPr>
          <w:p w14:paraId="4851C4F7" w14:textId="77777777" w:rsidR="00491BC6" w:rsidRPr="000E408A" w:rsidRDefault="00491BC6" w:rsidP="000E3D54">
            <w:pPr>
              <w:spacing w:line="280" w:lineRule="exact"/>
              <w:rPr>
                <w:sz w:val="24"/>
                <w:szCs w:val="24"/>
                <w:lang w:val="nl-NL"/>
              </w:rPr>
            </w:pPr>
          </w:p>
        </w:tc>
        <w:tc>
          <w:tcPr>
            <w:tcW w:w="0" w:type="auto"/>
            <w:shd w:val="clear" w:color="auto" w:fill="auto"/>
            <w:vAlign w:val="center"/>
          </w:tcPr>
          <w:p w14:paraId="03FE0463" w14:textId="12E10457" w:rsidR="00491BC6" w:rsidRPr="000E408A" w:rsidRDefault="00762008" w:rsidP="000E3D54">
            <w:pPr>
              <w:spacing w:line="280" w:lineRule="exact"/>
              <w:jc w:val="center"/>
              <w:rPr>
                <w:color w:val="000000" w:themeColor="text1"/>
                <w:sz w:val="24"/>
                <w:szCs w:val="24"/>
                <w:lang w:val="nl-NL"/>
              </w:rPr>
            </w:pPr>
            <w:r w:rsidRPr="000E408A">
              <w:rPr>
                <w:color w:val="000000" w:themeColor="text1"/>
                <w:sz w:val="24"/>
                <w:szCs w:val="24"/>
                <w:lang w:val="nl-NL"/>
              </w:rPr>
              <w:t>Tối thiểu 12 tháng</w:t>
            </w:r>
          </w:p>
        </w:tc>
        <w:tc>
          <w:tcPr>
            <w:tcW w:w="0" w:type="auto"/>
            <w:vAlign w:val="center"/>
          </w:tcPr>
          <w:p w14:paraId="42FAF679" w14:textId="67CC0D0D" w:rsidR="00491BC6" w:rsidRDefault="0080348A" w:rsidP="000E3D54">
            <w:pPr>
              <w:spacing w:line="280" w:lineRule="exact"/>
              <w:jc w:val="center"/>
              <w:rPr>
                <w:sz w:val="24"/>
                <w:szCs w:val="24"/>
              </w:rPr>
            </w:pPr>
            <w:r>
              <w:rPr>
                <w:sz w:val="24"/>
                <w:szCs w:val="24"/>
              </w:rPr>
              <w:t>2</w:t>
            </w:r>
            <w:r w:rsidR="00DB5616">
              <w:rPr>
                <w:sz w:val="24"/>
                <w:szCs w:val="24"/>
              </w:rPr>
              <w:t xml:space="preserve"> </w:t>
            </w:r>
          </w:p>
        </w:tc>
        <w:tc>
          <w:tcPr>
            <w:tcW w:w="0" w:type="auto"/>
            <w:vAlign w:val="center"/>
          </w:tcPr>
          <w:p w14:paraId="30CE55C0" w14:textId="367D9D0B" w:rsidR="00491BC6" w:rsidRDefault="0080348A" w:rsidP="000E3D54">
            <w:pPr>
              <w:spacing w:line="280" w:lineRule="exact"/>
              <w:jc w:val="center"/>
              <w:rPr>
                <w:sz w:val="24"/>
                <w:szCs w:val="24"/>
              </w:rPr>
            </w:pPr>
            <w:r>
              <w:rPr>
                <w:sz w:val="24"/>
                <w:szCs w:val="24"/>
              </w:rPr>
              <w:t>Bộ</w:t>
            </w:r>
          </w:p>
        </w:tc>
        <w:tc>
          <w:tcPr>
            <w:tcW w:w="0" w:type="auto"/>
            <w:vAlign w:val="center"/>
          </w:tcPr>
          <w:p w14:paraId="76BC7FC3" w14:textId="77777777" w:rsidR="00491BC6" w:rsidRPr="000E408A" w:rsidRDefault="00491BC6" w:rsidP="000E3D54">
            <w:pPr>
              <w:spacing w:line="280" w:lineRule="exact"/>
              <w:jc w:val="right"/>
              <w:rPr>
                <w:sz w:val="24"/>
                <w:szCs w:val="24"/>
                <w:lang w:val="nl-NL"/>
              </w:rPr>
            </w:pPr>
          </w:p>
        </w:tc>
        <w:tc>
          <w:tcPr>
            <w:tcW w:w="0" w:type="auto"/>
            <w:vAlign w:val="center"/>
          </w:tcPr>
          <w:p w14:paraId="387E53F3" w14:textId="77777777" w:rsidR="00491BC6" w:rsidRPr="000E408A" w:rsidRDefault="00491BC6" w:rsidP="000E3D54">
            <w:pPr>
              <w:spacing w:line="280" w:lineRule="exact"/>
              <w:jc w:val="right"/>
              <w:rPr>
                <w:sz w:val="24"/>
                <w:szCs w:val="24"/>
                <w:lang w:val="nl-NL"/>
              </w:rPr>
            </w:pPr>
          </w:p>
        </w:tc>
        <w:tc>
          <w:tcPr>
            <w:tcW w:w="0" w:type="auto"/>
            <w:vAlign w:val="center"/>
          </w:tcPr>
          <w:p w14:paraId="616771B5" w14:textId="77777777" w:rsidR="00491BC6" w:rsidRPr="000E408A" w:rsidRDefault="00491BC6" w:rsidP="000E3D54">
            <w:pPr>
              <w:spacing w:line="280" w:lineRule="exact"/>
              <w:jc w:val="right"/>
              <w:rPr>
                <w:sz w:val="24"/>
                <w:szCs w:val="24"/>
                <w:lang w:val="nl-NL"/>
              </w:rPr>
            </w:pPr>
          </w:p>
        </w:tc>
        <w:tc>
          <w:tcPr>
            <w:tcW w:w="0" w:type="auto"/>
          </w:tcPr>
          <w:p w14:paraId="58822430" w14:textId="77777777" w:rsidR="00491BC6" w:rsidRPr="000E408A" w:rsidRDefault="00491BC6" w:rsidP="000E3D54">
            <w:pPr>
              <w:spacing w:line="280" w:lineRule="exact"/>
              <w:jc w:val="right"/>
              <w:rPr>
                <w:spacing w:val="-20"/>
                <w:sz w:val="24"/>
                <w:szCs w:val="24"/>
              </w:rPr>
            </w:pPr>
          </w:p>
        </w:tc>
        <w:tc>
          <w:tcPr>
            <w:tcW w:w="0" w:type="auto"/>
            <w:vAlign w:val="center"/>
          </w:tcPr>
          <w:p w14:paraId="13B333CF" w14:textId="77777777" w:rsidR="00491BC6" w:rsidRPr="000E408A" w:rsidRDefault="00491BC6" w:rsidP="000E3D54">
            <w:pPr>
              <w:spacing w:line="280" w:lineRule="exact"/>
              <w:jc w:val="right"/>
              <w:rPr>
                <w:b/>
                <w:sz w:val="24"/>
                <w:szCs w:val="24"/>
              </w:rPr>
            </w:pPr>
          </w:p>
        </w:tc>
      </w:tr>
      <w:tr w:rsidR="00491BC6" w:rsidRPr="000E408A" w14:paraId="0C151E88" w14:textId="77777777" w:rsidTr="00707E64">
        <w:trPr>
          <w:trHeight w:val="1347"/>
          <w:jc w:val="center"/>
        </w:trPr>
        <w:tc>
          <w:tcPr>
            <w:tcW w:w="0" w:type="auto"/>
            <w:vAlign w:val="center"/>
          </w:tcPr>
          <w:p w14:paraId="5D7BBB88" w14:textId="2B3F09DD" w:rsidR="00491BC6" w:rsidRDefault="00EC7D0F" w:rsidP="000E3D54">
            <w:pPr>
              <w:spacing w:line="280" w:lineRule="exact"/>
              <w:jc w:val="center"/>
              <w:rPr>
                <w:sz w:val="24"/>
                <w:szCs w:val="24"/>
                <w:lang w:val="nl-NL"/>
              </w:rPr>
            </w:pPr>
            <w:r>
              <w:rPr>
                <w:sz w:val="24"/>
                <w:szCs w:val="24"/>
                <w:lang w:val="nl-NL"/>
              </w:rPr>
              <w:t>5</w:t>
            </w:r>
          </w:p>
        </w:tc>
        <w:tc>
          <w:tcPr>
            <w:tcW w:w="1097" w:type="dxa"/>
            <w:tcBorders>
              <w:top w:val="nil"/>
              <w:left w:val="single" w:sz="4" w:space="0" w:color="auto"/>
              <w:bottom w:val="single" w:sz="4" w:space="0" w:color="auto"/>
              <w:right w:val="single" w:sz="4" w:space="0" w:color="auto"/>
            </w:tcBorders>
            <w:shd w:val="clear" w:color="auto" w:fill="auto"/>
            <w:vAlign w:val="center"/>
          </w:tcPr>
          <w:p w14:paraId="6ED64046" w14:textId="54A6F4AB" w:rsidR="00491BC6" w:rsidRDefault="009640F3" w:rsidP="000E3D54">
            <w:pPr>
              <w:spacing w:line="280" w:lineRule="exact"/>
              <w:rPr>
                <w:sz w:val="24"/>
                <w:szCs w:val="24"/>
              </w:rPr>
            </w:pPr>
            <w:r>
              <w:rPr>
                <w:sz w:val="24"/>
                <w:szCs w:val="24"/>
              </w:rPr>
              <w:t>T</w:t>
            </w:r>
            <w:r w:rsidR="00856737" w:rsidRPr="00856737">
              <w:rPr>
                <w:sz w:val="24"/>
                <w:szCs w:val="24"/>
              </w:rPr>
              <w:t>ấm ốp inox cửa tầng</w:t>
            </w:r>
          </w:p>
        </w:tc>
        <w:tc>
          <w:tcPr>
            <w:tcW w:w="4332" w:type="dxa"/>
            <w:tcBorders>
              <w:top w:val="nil"/>
              <w:left w:val="single" w:sz="4" w:space="0" w:color="auto"/>
              <w:bottom w:val="single" w:sz="4" w:space="0" w:color="auto"/>
              <w:right w:val="single" w:sz="4" w:space="0" w:color="auto"/>
            </w:tcBorders>
            <w:shd w:val="clear" w:color="auto" w:fill="auto"/>
            <w:vAlign w:val="center"/>
          </w:tcPr>
          <w:p w14:paraId="19C87B7A" w14:textId="77777777" w:rsidR="009640F3" w:rsidRPr="009640F3" w:rsidRDefault="009640F3" w:rsidP="009640F3">
            <w:pPr>
              <w:tabs>
                <w:tab w:val="num" w:pos="426"/>
              </w:tabs>
              <w:spacing w:line="280" w:lineRule="exact"/>
              <w:rPr>
                <w:sz w:val="24"/>
                <w:szCs w:val="24"/>
              </w:rPr>
            </w:pPr>
            <w:r w:rsidRPr="009640F3">
              <w:rPr>
                <w:sz w:val="24"/>
                <w:szCs w:val="24"/>
              </w:rPr>
              <w:t>- Vật liệu: Inox xước SUS304.</w:t>
            </w:r>
          </w:p>
          <w:p w14:paraId="3B35A6C0" w14:textId="77777777" w:rsidR="009640F3" w:rsidRPr="009640F3" w:rsidRDefault="009640F3" w:rsidP="009640F3">
            <w:pPr>
              <w:tabs>
                <w:tab w:val="num" w:pos="426"/>
              </w:tabs>
              <w:spacing w:line="280" w:lineRule="exact"/>
              <w:rPr>
                <w:sz w:val="24"/>
                <w:szCs w:val="24"/>
              </w:rPr>
            </w:pPr>
            <w:r w:rsidRPr="009640F3">
              <w:rPr>
                <w:sz w:val="24"/>
                <w:szCs w:val="24"/>
              </w:rPr>
              <w:t>- Độ dầy Inox: 2mm</w:t>
            </w:r>
          </w:p>
          <w:p w14:paraId="144AECC5" w14:textId="77777777" w:rsidR="009640F3" w:rsidRPr="009640F3" w:rsidRDefault="009640F3" w:rsidP="009640F3">
            <w:pPr>
              <w:tabs>
                <w:tab w:val="num" w:pos="426"/>
              </w:tabs>
              <w:spacing w:line="280" w:lineRule="exact"/>
              <w:rPr>
                <w:sz w:val="24"/>
                <w:szCs w:val="24"/>
              </w:rPr>
            </w:pPr>
            <w:r w:rsidRPr="009640F3">
              <w:rPr>
                <w:sz w:val="24"/>
                <w:szCs w:val="24"/>
              </w:rPr>
              <w:t>- Tổng diện tích 12,4 m2</w:t>
            </w:r>
          </w:p>
          <w:p w14:paraId="2C6C9E8A" w14:textId="1969ECF4" w:rsidR="00503C05" w:rsidRDefault="009640F3" w:rsidP="009640F3">
            <w:pPr>
              <w:tabs>
                <w:tab w:val="num" w:pos="426"/>
              </w:tabs>
              <w:spacing w:line="280" w:lineRule="exact"/>
              <w:rPr>
                <w:sz w:val="24"/>
                <w:szCs w:val="24"/>
              </w:rPr>
            </w:pPr>
            <w:r w:rsidRPr="009640F3">
              <w:rPr>
                <w:sz w:val="24"/>
                <w:szCs w:val="24"/>
              </w:rPr>
              <w:t>(Thiết kế theo yêu cầu của cửa thang máy mới)</w:t>
            </w:r>
          </w:p>
        </w:tc>
        <w:tc>
          <w:tcPr>
            <w:tcW w:w="1260" w:type="dxa"/>
          </w:tcPr>
          <w:p w14:paraId="5E0AD731" w14:textId="77777777" w:rsidR="00491BC6" w:rsidRPr="000E408A" w:rsidRDefault="00491BC6" w:rsidP="000E3D54">
            <w:pPr>
              <w:spacing w:line="280" w:lineRule="exact"/>
              <w:rPr>
                <w:rFonts w:cs="Times New Roman"/>
                <w:sz w:val="24"/>
                <w:szCs w:val="24"/>
              </w:rPr>
            </w:pPr>
          </w:p>
        </w:tc>
        <w:tc>
          <w:tcPr>
            <w:tcW w:w="897" w:type="dxa"/>
            <w:shd w:val="clear" w:color="auto" w:fill="auto"/>
          </w:tcPr>
          <w:p w14:paraId="60EE6271" w14:textId="77777777" w:rsidR="00491BC6" w:rsidRPr="000E408A" w:rsidRDefault="00491BC6" w:rsidP="000E3D54">
            <w:pPr>
              <w:spacing w:line="280" w:lineRule="exact"/>
              <w:rPr>
                <w:sz w:val="24"/>
                <w:szCs w:val="24"/>
                <w:lang w:val="nl-NL"/>
              </w:rPr>
            </w:pPr>
          </w:p>
        </w:tc>
        <w:tc>
          <w:tcPr>
            <w:tcW w:w="0" w:type="auto"/>
            <w:shd w:val="clear" w:color="auto" w:fill="auto"/>
            <w:vAlign w:val="center"/>
          </w:tcPr>
          <w:p w14:paraId="34437B9E" w14:textId="65528CA6" w:rsidR="00491BC6" w:rsidRPr="000E408A" w:rsidRDefault="00762008" w:rsidP="000E3D54">
            <w:pPr>
              <w:spacing w:line="280" w:lineRule="exact"/>
              <w:jc w:val="center"/>
              <w:rPr>
                <w:color w:val="000000" w:themeColor="text1"/>
                <w:sz w:val="24"/>
                <w:szCs w:val="24"/>
                <w:lang w:val="nl-NL"/>
              </w:rPr>
            </w:pPr>
            <w:r w:rsidRPr="000E408A">
              <w:rPr>
                <w:color w:val="000000" w:themeColor="text1"/>
                <w:sz w:val="24"/>
                <w:szCs w:val="24"/>
                <w:lang w:val="nl-NL"/>
              </w:rPr>
              <w:t>Tối thiểu 12 tháng</w:t>
            </w:r>
          </w:p>
        </w:tc>
        <w:tc>
          <w:tcPr>
            <w:tcW w:w="0" w:type="auto"/>
            <w:vAlign w:val="center"/>
          </w:tcPr>
          <w:p w14:paraId="1BEA2BD3" w14:textId="25CAB800" w:rsidR="00491BC6" w:rsidRDefault="009640F3" w:rsidP="000E3D54">
            <w:pPr>
              <w:spacing w:line="280" w:lineRule="exact"/>
              <w:jc w:val="center"/>
              <w:rPr>
                <w:sz w:val="24"/>
                <w:szCs w:val="24"/>
              </w:rPr>
            </w:pPr>
            <w:r w:rsidRPr="009640F3">
              <w:rPr>
                <w:sz w:val="24"/>
                <w:szCs w:val="24"/>
              </w:rPr>
              <w:t>0,196</w:t>
            </w:r>
          </w:p>
        </w:tc>
        <w:tc>
          <w:tcPr>
            <w:tcW w:w="0" w:type="auto"/>
            <w:vAlign w:val="center"/>
          </w:tcPr>
          <w:p w14:paraId="01A005D0" w14:textId="7328A858" w:rsidR="00491BC6" w:rsidRDefault="009640F3" w:rsidP="000E3D54">
            <w:pPr>
              <w:spacing w:line="280" w:lineRule="exact"/>
              <w:jc w:val="center"/>
              <w:rPr>
                <w:sz w:val="24"/>
                <w:szCs w:val="24"/>
              </w:rPr>
            </w:pPr>
            <w:r>
              <w:rPr>
                <w:sz w:val="24"/>
                <w:szCs w:val="24"/>
              </w:rPr>
              <w:t>Tấn</w:t>
            </w:r>
          </w:p>
        </w:tc>
        <w:tc>
          <w:tcPr>
            <w:tcW w:w="0" w:type="auto"/>
            <w:vAlign w:val="center"/>
          </w:tcPr>
          <w:p w14:paraId="730BACF7" w14:textId="77777777" w:rsidR="00491BC6" w:rsidRPr="000E408A" w:rsidRDefault="00491BC6" w:rsidP="000E3D54">
            <w:pPr>
              <w:spacing w:line="280" w:lineRule="exact"/>
              <w:jc w:val="right"/>
              <w:rPr>
                <w:sz w:val="24"/>
                <w:szCs w:val="24"/>
                <w:lang w:val="nl-NL"/>
              </w:rPr>
            </w:pPr>
          </w:p>
        </w:tc>
        <w:tc>
          <w:tcPr>
            <w:tcW w:w="0" w:type="auto"/>
            <w:vAlign w:val="center"/>
          </w:tcPr>
          <w:p w14:paraId="21F7669C" w14:textId="77777777" w:rsidR="00491BC6" w:rsidRPr="000E408A" w:rsidRDefault="00491BC6" w:rsidP="000E3D54">
            <w:pPr>
              <w:spacing w:line="280" w:lineRule="exact"/>
              <w:jc w:val="right"/>
              <w:rPr>
                <w:sz w:val="24"/>
                <w:szCs w:val="24"/>
                <w:lang w:val="nl-NL"/>
              </w:rPr>
            </w:pPr>
          </w:p>
        </w:tc>
        <w:tc>
          <w:tcPr>
            <w:tcW w:w="0" w:type="auto"/>
            <w:vAlign w:val="center"/>
          </w:tcPr>
          <w:p w14:paraId="2B283CD3" w14:textId="77777777" w:rsidR="00491BC6" w:rsidRPr="000E408A" w:rsidRDefault="00491BC6" w:rsidP="000E3D54">
            <w:pPr>
              <w:spacing w:line="280" w:lineRule="exact"/>
              <w:jc w:val="right"/>
              <w:rPr>
                <w:sz w:val="24"/>
                <w:szCs w:val="24"/>
                <w:lang w:val="nl-NL"/>
              </w:rPr>
            </w:pPr>
          </w:p>
        </w:tc>
        <w:tc>
          <w:tcPr>
            <w:tcW w:w="0" w:type="auto"/>
          </w:tcPr>
          <w:p w14:paraId="41B22F70" w14:textId="77777777" w:rsidR="00491BC6" w:rsidRPr="000E408A" w:rsidRDefault="00491BC6" w:rsidP="000E3D54">
            <w:pPr>
              <w:spacing w:line="280" w:lineRule="exact"/>
              <w:jc w:val="right"/>
              <w:rPr>
                <w:spacing w:val="-20"/>
                <w:sz w:val="24"/>
                <w:szCs w:val="24"/>
              </w:rPr>
            </w:pPr>
          </w:p>
        </w:tc>
        <w:tc>
          <w:tcPr>
            <w:tcW w:w="0" w:type="auto"/>
            <w:vAlign w:val="center"/>
          </w:tcPr>
          <w:p w14:paraId="6BD2ABC9" w14:textId="77777777" w:rsidR="00491BC6" w:rsidRPr="000E408A" w:rsidRDefault="00491BC6" w:rsidP="000E3D54">
            <w:pPr>
              <w:spacing w:line="280" w:lineRule="exact"/>
              <w:jc w:val="right"/>
              <w:rPr>
                <w:b/>
                <w:sz w:val="24"/>
                <w:szCs w:val="24"/>
              </w:rPr>
            </w:pPr>
          </w:p>
        </w:tc>
      </w:tr>
      <w:tr w:rsidR="00EC7D0F" w:rsidRPr="000E408A" w14:paraId="4BB27F9B" w14:textId="77777777" w:rsidTr="00B62E83">
        <w:trPr>
          <w:trHeight w:val="1131"/>
          <w:jc w:val="center"/>
        </w:trPr>
        <w:tc>
          <w:tcPr>
            <w:tcW w:w="0" w:type="auto"/>
            <w:vAlign w:val="center"/>
          </w:tcPr>
          <w:p w14:paraId="70FE1C2B" w14:textId="37E623C2" w:rsidR="00EC7D0F" w:rsidRDefault="00EC7D0F" w:rsidP="000E3D54">
            <w:pPr>
              <w:spacing w:line="280" w:lineRule="exact"/>
              <w:jc w:val="center"/>
              <w:rPr>
                <w:sz w:val="24"/>
                <w:szCs w:val="24"/>
                <w:lang w:val="nl-NL"/>
              </w:rPr>
            </w:pPr>
            <w:r>
              <w:rPr>
                <w:sz w:val="24"/>
                <w:szCs w:val="24"/>
                <w:lang w:val="nl-NL"/>
              </w:rPr>
              <w:lastRenderedPageBreak/>
              <w:t>6</w:t>
            </w:r>
          </w:p>
        </w:tc>
        <w:tc>
          <w:tcPr>
            <w:tcW w:w="1097" w:type="dxa"/>
            <w:tcBorders>
              <w:top w:val="nil"/>
              <w:left w:val="single" w:sz="4" w:space="0" w:color="auto"/>
              <w:bottom w:val="single" w:sz="4" w:space="0" w:color="auto"/>
              <w:right w:val="single" w:sz="4" w:space="0" w:color="auto"/>
            </w:tcBorders>
            <w:shd w:val="clear" w:color="auto" w:fill="auto"/>
            <w:vAlign w:val="center"/>
          </w:tcPr>
          <w:p w14:paraId="5F8B7F67" w14:textId="7E493765" w:rsidR="00EC7D0F" w:rsidRDefault="009640F3" w:rsidP="000E3D54">
            <w:pPr>
              <w:spacing w:line="280" w:lineRule="exact"/>
              <w:rPr>
                <w:sz w:val="24"/>
                <w:szCs w:val="24"/>
              </w:rPr>
            </w:pPr>
            <w:r w:rsidRPr="009640F3">
              <w:rPr>
                <w:sz w:val="24"/>
                <w:szCs w:val="24"/>
              </w:rPr>
              <w:t>Cáp tín hiệu Intercom</w:t>
            </w:r>
          </w:p>
        </w:tc>
        <w:tc>
          <w:tcPr>
            <w:tcW w:w="4332" w:type="dxa"/>
            <w:tcBorders>
              <w:top w:val="nil"/>
              <w:left w:val="single" w:sz="4" w:space="0" w:color="auto"/>
              <w:bottom w:val="single" w:sz="4" w:space="0" w:color="auto"/>
              <w:right w:val="single" w:sz="4" w:space="0" w:color="auto"/>
            </w:tcBorders>
            <w:shd w:val="clear" w:color="auto" w:fill="auto"/>
          </w:tcPr>
          <w:p w14:paraId="33B3AB91" w14:textId="77777777" w:rsidR="00856737" w:rsidRPr="00856737" w:rsidRDefault="00856737" w:rsidP="000E3D54">
            <w:pPr>
              <w:tabs>
                <w:tab w:val="num" w:pos="426"/>
              </w:tabs>
              <w:spacing w:line="280" w:lineRule="exact"/>
              <w:rPr>
                <w:sz w:val="24"/>
                <w:szCs w:val="24"/>
              </w:rPr>
            </w:pPr>
            <w:r w:rsidRPr="00856737">
              <w:rPr>
                <w:sz w:val="24"/>
                <w:szCs w:val="24"/>
              </w:rPr>
              <w:t>- UTP Cat6</w:t>
            </w:r>
          </w:p>
          <w:p w14:paraId="0EC9A5CE" w14:textId="77777777" w:rsidR="00856737" w:rsidRPr="00856737" w:rsidRDefault="00856737" w:rsidP="000E3D54">
            <w:pPr>
              <w:tabs>
                <w:tab w:val="num" w:pos="426"/>
              </w:tabs>
              <w:spacing w:line="280" w:lineRule="exact"/>
              <w:rPr>
                <w:sz w:val="24"/>
                <w:szCs w:val="24"/>
              </w:rPr>
            </w:pPr>
            <w:r w:rsidRPr="00856737">
              <w:rPr>
                <w:sz w:val="24"/>
                <w:szCs w:val="24"/>
              </w:rPr>
              <w:t>- Băng thông tối đa: 250 MHz</w:t>
            </w:r>
          </w:p>
          <w:p w14:paraId="68EA984A" w14:textId="77777777" w:rsidR="00856737" w:rsidRPr="00856737" w:rsidRDefault="00856737" w:rsidP="000E3D54">
            <w:pPr>
              <w:tabs>
                <w:tab w:val="num" w:pos="426"/>
              </w:tabs>
              <w:spacing w:line="280" w:lineRule="exact"/>
              <w:rPr>
                <w:sz w:val="24"/>
                <w:szCs w:val="24"/>
              </w:rPr>
            </w:pPr>
            <w:r w:rsidRPr="00856737">
              <w:rPr>
                <w:sz w:val="24"/>
                <w:szCs w:val="24"/>
              </w:rPr>
              <w:t>- Vỏ cáp: PVC</w:t>
            </w:r>
          </w:p>
          <w:p w14:paraId="0AE14187" w14:textId="77777777" w:rsidR="00856737" w:rsidRPr="00856737" w:rsidRDefault="00856737" w:rsidP="000E3D54">
            <w:pPr>
              <w:tabs>
                <w:tab w:val="num" w:pos="426"/>
              </w:tabs>
              <w:spacing w:line="280" w:lineRule="exact"/>
              <w:rPr>
                <w:sz w:val="24"/>
                <w:szCs w:val="24"/>
              </w:rPr>
            </w:pPr>
            <w:r w:rsidRPr="00856737">
              <w:rPr>
                <w:sz w:val="24"/>
                <w:szCs w:val="24"/>
              </w:rPr>
              <w:t>- Đường kính ngoài: 6,2mm</w:t>
            </w:r>
          </w:p>
          <w:p w14:paraId="05A36DE9" w14:textId="7E9B8812" w:rsidR="0077038B" w:rsidRDefault="00856737" w:rsidP="000E3D54">
            <w:pPr>
              <w:tabs>
                <w:tab w:val="num" w:pos="426"/>
              </w:tabs>
              <w:spacing w:line="280" w:lineRule="exact"/>
              <w:rPr>
                <w:sz w:val="24"/>
                <w:szCs w:val="24"/>
              </w:rPr>
            </w:pPr>
            <w:r w:rsidRPr="00856737">
              <w:rPr>
                <w:sz w:val="24"/>
                <w:szCs w:val="24"/>
              </w:rPr>
              <w:t>- Điện dung cách điện: 5.6 nF/100 mét</w:t>
            </w:r>
          </w:p>
        </w:tc>
        <w:tc>
          <w:tcPr>
            <w:tcW w:w="1260" w:type="dxa"/>
          </w:tcPr>
          <w:p w14:paraId="69BC2ECD" w14:textId="77777777" w:rsidR="00EC7D0F" w:rsidRPr="000E408A" w:rsidRDefault="00EC7D0F" w:rsidP="000E3D54">
            <w:pPr>
              <w:spacing w:line="280" w:lineRule="exact"/>
              <w:rPr>
                <w:rFonts w:cs="Times New Roman"/>
                <w:sz w:val="24"/>
                <w:szCs w:val="24"/>
              </w:rPr>
            </w:pPr>
          </w:p>
        </w:tc>
        <w:tc>
          <w:tcPr>
            <w:tcW w:w="897" w:type="dxa"/>
            <w:shd w:val="clear" w:color="auto" w:fill="auto"/>
          </w:tcPr>
          <w:p w14:paraId="735C6049" w14:textId="77777777" w:rsidR="00EC7D0F" w:rsidRPr="000E408A" w:rsidRDefault="00EC7D0F" w:rsidP="000E3D54">
            <w:pPr>
              <w:spacing w:line="280" w:lineRule="exact"/>
              <w:rPr>
                <w:sz w:val="24"/>
                <w:szCs w:val="24"/>
                <w:lang w:val="nl-NL"/>
              </w:rPr>
            </w:pPr>
          </w:p>
        </w:tc>
        <w:tc>
          <w:tcPr>
            <w:tcW w:w="0" w:type="auto"/>
            <w:shd w:val="clear" w:color="auto" w:fill="auto"/>
            <w:vAlign w:val="center"/>
          </w:tcPr>
          <w:p w14:paraId="39E6CD5A" w14:textId="5ED2938F" w:rsidR="00EC7D0F" w:rsidRPr="000E408A" w:rsidRDefault="00EC7D0F" w:rsidP="000E3D54">
            <w:pPr>
              <w:spacing w:line="280" w:lineRule="exact"/>
              <w:jc w:val="center"/>
              <w:rPr>
                <w:color w:val="000000" w:themeColor="text1"/>
                <w:sz w:val="24"/>
                <w:szCs w:val="24"/>
                <w:lang w:val="nl-NL"/>
              </w:rPr>
            </w:pPr>
            <w:r w:rsidRPr="000E408A">
              <w:rPr>
                <w:color w:val="000000" w:themeColor="text1"/>
                <w:sz w:val="24"/>
                <w:szCs w:val="24"/>
                <w:lang w:val="nl-NL"/>
              </w:rPr>
              <w:t>Tối thiểu 12 tháng</w:t>
            </w:r>
          </w:p>
        </w:tc>
        <w:tc>
          <w:tcPr>
            <w:tcW w:w="0" w:type="auto"/>
            <w:vAlign w:val="center"/>
          </w:tcPr>
          <w:p w14:paraId="6660C0D9" w14:textId="3CBC6099" w:rsidR="00EC7D0F" w:rsidRDefault="0080348A" w:rsidP="000E3D54">
            <w:pPr>
              <w:spacing w:line="280" w:lineRule="exact"/>
              <w:jc w:val="center"/>
              <w:rPr>
                <w:sz w:val="24"/>
                <w:szCs w:val="24"/>
              </w:rPr>
            </w:pPr>
            <w:r>
              <w:rPr>
                <w:sz w:val="24"/>
                <w:szCs w:val="24"/>
              </w:rPr>
              <w:t>453</w:t>
            </w:r>
          </w:p>
        </w:tc>
        <w:tc>
          <w:tcPr>
            <w:tcW w:w="0" w:type="auto"/>
            <w:vAlign w:val="center"/>
          </w:tcPr>
          <w:p w14:paraId="28D325CA" w14:textId="25B199C9" w:rsidR="00EC7D0F" w:rsidRDefault="00EC7D0F" w:rsidP="000E3D54">
            <w:pPr>
              <w:spacing w:line="280" w:lineRule="exact"/>
              <w:jc w:val="center"/>
              <w:rPr>
                <w:sz w:val="24"/>
                <w:szCs w:val="24"/>
              </w:rPr>
            </w:pPr>
            <w:r>
              <w:rPr>
                <w:sz w:val="24"/>
                <w:szCs w:val="24"/>
              </w:rPr>
              <w:t>m</w:t>
            </w:r>
          </w:p>
        </w:tc>
        <w:tc>
          <w:tcPr>
            <w:tcW w:w="0" w:type="auto"/>
            <w:vAlign w:val="center"/>
          </w:tcPr>
          <w:p w14:paraId="475D91DF" w14:textId="77777777" w:rsidR="00EC7D0F" w:rsidRPr="000E408A" w:rsidRDefault="00EC7D0F" w:rsidP="000E3D54">
            <w:pPr>
              <w:spacing w:line="280" w:lineRule="exact"/>
              <w:jc w:val="right"/>
              <w:rPr>
                <w:sz w:val="24"/>
                <w:szCs w:val="24"/>
                <w:lang w:val="nl-NL"/>
              </w:rPr>
            </w:pPr>
          </w:p>
        </w:tc>
        <w:tc>
          <w:tcPr>
            <w:tcW w:w="0" w:type="auto"/>
            <w:vAlign w:val="center"/>
          </w:tcPr>
          <w:p w14:paraId="6BB1E988" w14:textId="77777777" w:rsidR="00EC7D0F" w:rsidRPr="000E408A" w:rsidRDefault="00EC7D0F" w:rsidP="000E3D54">
            <w:pPr>
              <w:spacing w:line="280" w:lineRule="exact"/>
              <w:jc w:val="right"/>
              <w:rPr>
                <w:sz w:val="24"/>
                <w:szCs w:val="24"/>
                <w:lang w:val="nl-NL"/>
              </w:rPr>
            </w:pPr>
          </w:p>
        </w:tc>
        <w:tc>
          <w:tcPr>
            <w:tcW w:w="0" w:type="auto"/>
            <w:vAlign w:val="center"/>
          </w:tcPr>
          <w:p w14:paraId="2358F839" w14:textId="77777777" w:rsidR="00EC7D0F" w:rsidRPr="000E408A" w:rsidRDefault="00EC7D0F" w:rsidP="000E3D54">
            <w:pPr>
              <w:spacing w:line="280" w:lineRule="exact"/>
              <w:jc w:val="right"/>
              <w:rPr>
                <w:sz w:val="24"/>
                <w:szCs w:val="24"/>
                <w:lang w:val="nl-NL"/>
              </w:rPr>
            </w:pPr>
          </w:p>
        </w:tc>
        <w:tc>
          <w:tcPr>
            <w:tcW w:w="0" w:type="auto"/>
          </w:tcPr>
          <w:p w14:paraId="27377940" w14:textId="77777777" w:rsidR="00EC7D0F" w:rsidRPr="000E408A" w:rsidRDefault="00EC7D0F" w:rsidP="000E3D54">
            <w:pPr>
              <w:spacing w:line="280" w:lineRule="exact"/>
              <w:jc w:val="right"/>
              <w:rPr>
                <w:spacing w:val="-20"/>
                <w:sz w:val="24"/>
                <w:szCs w:val="24"/>
              </w:rPr>
            </w:pPr>
          </w:p>
        </w:tc>
        <w:tc>
          <w:tcPr>
            <w:tcW w:w="0" w:type="auto"/>
            <w:vAlign w:val="center"/>
          </w:tcPr>
          <w:p w14:paraId="16335E39" w14:textId="77777777" w:rsidR="00EC7D0F" w:rsidRPr="000E408A" w:rsidRDefault="00EC7D0F" w:rsidP="000E3D54">
            <w:pPr>
              <w:spacing w:line="280" w:lineRule="exact"/>
              <w:jc w:val="right"/>
              <w:rPr>
                <w:b/>
                <w:sz w:val="24"/>
                <w:szCs w:val="24"/>
              </w:rPr>
            </w:pPr>
          </w:p>
        </w:tc>
      </w:tr>
      <w:tr w:rsidR="0080348A" w:rsidRPr="000E408A" w14:paraId="0B58681A" w14:textId="77777777" w:rsidTr="00707E64">
        <w:trPr>
          <w:trHeight w:val="1503"/>
          <w:jc w:val="center"/>
        </w:trPr>
        <w:tc>
          <w:tcPr>
            <w:tcW w:w="0" w:type="auto"/>
            <w:vAlign w:val="center"/>
          </w:tcPr>
          <w:p w14:paraId="67D51874" w14:textId="4C49856E" w:rsidR="0080348A" w:rsidRDefault="005712A4" w:rsidP="000E3D54">
            <w:pPr>
              <w:spacing w:line="280" w:lineRule="exact"/>
              <w:jc w:val="center"/>
              <w:rPr>
                <w:sz w:val="24"/>
                <w:szCs w:val="24"/>
                <w:lang w:val="nl-NL"/>
              </w:rPr>
            </w:pPr>
            <w:r>
              <w:rPr>
                <w:sz w:val="24"/>
                <w:szCs w:val="24"/>
                <w:lang w:val="nl-NL"/>
              </w:rPr>
              <w:t>7</w:t>
            </w:r>
          </w:p>
        </w:tc>
        <w:tc>
          <w:tcPr>
            <w:tcW w:w="1097" w:type="dxa"/>
            <w:tcBorders>
              <w:top w:val="nil"/>
              <w:left w:val="single" w:sz="4" w:space="0" w:color="auto"/>
              <w:bottom w:val="single" w:sz="4" w:space="0" w:color="auto"/>
              <w:right w:val="single" w:sz="4" w:space="0" w:color="auto"/>
            </w:tcBorders>
            <w:shd w:val="clear" w:color="auto" w:fill="auto"/>
            <w:vAlign w:val="center"/>
          </w:tcPr>
          <w:p w14:paraId="751803B6" w14:textId="12E37059" w:rsidR="0080348A" w:rsidRDefault="009640F3" w:rsidP="000E3D54">
            <w:pPr>
              <w:spacing w:line="280" w:lineRule="exact"/>
              <w:rPr>
                <w:sz w:val="24"/>
                <w:szCs w:val="24"/>
              </w:rPr>
            </w:pPr>
            <w:r w:rsidRPr="009640F3">
              <w:rPr>
                <w:sz w:val="24"/>
                <w:szCs w:val="24"/>
              </w:rPr>
              <w:t>Cáp tín hiệu Camera</w:t>
            </w:r>
          </w:p>
        </w:tc>
        <w:tc>
          <w:tcPr>
            <w:tcW w:w="4332" w:type="dxa"/>
            <w:tcBorders>
              <w:top w:val="nil"/>
              <w:left w:val="single" w:sz="4" w:space="0" w:color="auto"/>
              <w:bottom w:val="single" w:sz="4" w:space="0" w:color="auto"/>
              <w:right w:val="single" w:sz="4" w:space="0" w:color="auto"/>
            </w:tcBorders>
            <w:shd w:val="clear" w:color="auto" w:fill="auto"/>
            <w:vAlign w:val="center"/>
          </w:tcPr>
          <w:p w14:paraId="35535AB3" w14:textId="7FCF5E3B" w:rsidR="0080348A" w:rsidRPr="0080348A" w:rsidRDefault="0080348A" w:rsidP="000E3D54">
            <w:pPr>
              <w:spacing w:line="280" w:lineRule="exact"/>
              <w:rPr>
                <w:sz w:val="24"/>
                <w:szCs w:val="24"/>
              </w:rPr>
            </w:pPr>
            <w:r w:rsidRPr="005712A4">
              <w:rPr>
                <w:sz w:val="24"/>
                <w:szCs w:val="24"/>
              </w:rPr>
              <w:t>- Cáp quang PKL 4FO</w:t>
            </w:r>
            <w:r w:rsidRPr="005712A4">
              <w:rPr>
                <w:sz w:val="24"/>
                <w:szCs w:val="24"/>
              </w:rPr>
              <w:br/>
              <w:t>- Singlemode</w:t>
            </w:r>
          </w:p>
        </w:tc>
        <w:tc>
          <w:tcPr>
            <w:tcW w:w="1260" w:type="dxa"/>
          </w:tcPr>
          <w:p w14:paraId="59CB48FC" w14:textId="77777777" w:rsidR="0080348A" w:rsidRPr="000E408A" w:rsidRDefault="0080348A" w:rsidP="000E3D54">
            <w:pPr>
              <w:spacing w:line="280" w:lineRule="exact"/>
              <w:rPr>
                <w:rFonts w:cs="Times New Roman"/>
                <w:sz w:val="24"/>
                <w:szCs w:val="24"/>
              </w:rPr>
            </w:pPr>
          </w:p>
        </w:tc>
        <w:tc>
          <w:tcPr>
            <w:tcW w:w="897" w:type="dxa"/>
            <w:shd w:val="clear" w:color="auto" w:fill="auto"/>
          </w:tcPr>
          <w:p w14:paraId="66BBE215" w14:textId="77777777" w:rsidR="0080348A" w:rsidRPr="000E408A" w:rsidRDefault="0080348A" w:rsidP="000E3D54">
            <w:pPr>
              <w:spacing w:line="280" w:lineRule="exact"/>
              <w:rPr>
                <w:sz w:val="24"/>
                <w:szCs w:val="24"/>
                <w:lang w:val="nl-NL"/>
              </w:rPr>
            </w:pPr>
          </w:p>
        </w:tc>
        <w:tc>
          <w:tcPr>
            <w:tcW w:w="0" w:type="auto"/>
            <w:shd w:val="clear" w:color="auto" w:fill="auto"/>
            <w:vAlign w:val="center"/>
          </w:tcPr>
          <w:p w14:paraId="50DD271B" w14:textId="0CBE2C3B" w:rsidR="0080348A" w:rsidRPr="000E408A" w:rsidRDefault="0080348A" w:rsidP="000E3D54">
            <w:pPr>
              <w:spacing w:line="280" w:lineRule="exact"/>
              <w:jc w:val="center"/>
              <w:rPr>
                <w:color w:val="000000" w:themeColor="text1"/>
                <w:sz w:val="24"/>
                <w:szCs w:val="24"/>
                <w:lang w:val="nl-NL"/>
              </w:rPr>
            </w:pPr>
            <w:r w:rsidRPr="000E408A">
              <w:rPr>
                <w:color w:val="000000" w:themeColor="text1"/>
                <w:sz w:val="24"/>
                <w:szCs w:val="24"/>
                <w:lang w:val="nl-NL"/>
              </w:rPr>
              <w:t>Tối thiểu 12 tháng</w:t>
            </w:r>
          </w:p>
        </w:tc>
        <w:tc>
          <w:tcPr>
            <w:tcW w:w="0" w:type="auto"/>
            <w:vAlign w:val="center"/>
          </w:tcPr>
          <w:p w14:paraId="4F320ABA" w14:textId="1F80FE19" w:rsidR="0080348A" w:rsidRDefault="0080348A" w:rsidP="000E3D54">
            <w:pPr>
              <w:spacing w:line="280" w:lineRule="exact"/>
              <w:jc w:val="center"/>
              <w:rPr>
                <w:sz w:val="24"/>
                <w:szCs w:val="24"/>
              </w:rPr>
            </w:pPr>
            <w:r>
              <w:rPr>
                <w:sz w:val="24"/>
                <w:szCs w:val="24"/>
              </w:rPr>
              <w:t>120</w:t>
            </w:r>
          </w:p>
        </w:tc>
        <w:tc>
          <w:tcPr>
            <w:tcW w:w="0" w:type="auto"/>
            <w:vAlign w:val="center"/>
          </w:tcPr>
          <w:p w14:paraId="4DD26C31" w14:textId="32A0B723" w:rsidR="0080348A" w:rsidRDefault="0080348A" w:rsidP="000E3D54">
            <w:pPr>
              <w:spacing w:line="280" w:lineRule="exact"/>
              <w:jc w:val="center"/>
              <w:rPr>
                <w:sz w:val="24"/>
                <w:szCs w:val="24"/>
              </w:rPr>
            </w:pPr>
            <w:r>
              <w:rPr>
                <w:sz w:val="24"/>
                <w:szCs w:val="24"/>
              </w:rPr>
              <w:t>m</w:t>
            </w:r>
          </w:p>
        </w:tc>
        <w:tc>
          <w:tcPr>
            <w:tcW w:w="0" w:type="auto"/>
            <w:vAlign w:val="center"/>
          </w:tcPr>
          <w:p w14:paraId="1C8D7FDA" w14:textId="77777777" w:rsidR="0080348A" w:rsidRPr="000E408A" w:rsidRDefault="0080348A" w:rsidP="000E3D54">
            <w:pPr>
              <w:spacing w:line="280" w:lineRule="exact"/>
              <w:jc w:val="right"/>
              <w:rPr>
                <w:sz w:val="24"/>
                <w:szCs w:val="24"/>
                <w:lang w:val="nl-NL"/>
              </w:rPr>
            </w:pPr>
          </w:p>
        </w:tc>
        <w:tc>
          <w:tcPr>
            <w:tcW w:w="0" w:type="auto"/>
            <w:vAlign w:val="center"/>
          </w:tcPr>
          <w:p w14:paraId="7B6E7ED2" w14:textId="77777777" w:rsidR="0080348A" w:rsidRPr="000E408A" w:rsidRDefault="0080348A" w:rsidP="000E3D54">
            <w:pPr>
              <w:spacing w:line="280" w:lineRule="exact"/>
              <w:jc w:val="right"/>
              <w:rPr>
                <w:sz w:val="24"/>
                <w:szCs w:val="24"/>
                <w:lang w:val="nl-NL"/>
              </w:rPr>
            </w:pPr>
          </w:p>
        </w:tc>
        <w:tc>
          <w:tcPr>
            <w:tcW w:w="0" w:type="auto"/>
            <w:vAlign w:val="center"/>
          </w:tcPr>
          <w:p w14:paraId="59043A12" w14:textId="77777777" w:rsidR="0080348A" w:rsidRPr="000E408A" w:rsidRDefault="0080348A" w:rsidP="000E3D54">
            <w:pPr>
              <w:spacing w:line="280" w:lineRule="exact"/>
              <w:jc w:val="right"/>
              <w:rPr>
                <w:sz w:val="24"/>
                <w:szCs w:val="24"/>
                <w:lang w:val="nl-NL"/>
              </w:rPr>
            </w:pPr>
          </w:p>
        </w:tc>
        <w:tc>
          <w:tcPr>
            <w:tcW w:w="0" w:type="auto"/>
          </w:tcPr>
          <w:p w14:paraId="1234A114" w14:textId="77777777" w:rsidR="0080348A" w:rsidRPr="000E408A" w:rsidRDefault="0080348A" w:rsidP="000E3D54">
            <w:pPr>
              <w:spacing w:line="280" w:lineRule="exact"/>
              <w:jc w:val="right"/>
              <w:rPr>
                <w:spacing w:val="-20"/>
                <w:sz w:val="24"/>
                <w:szCs w:val="24"/>
              </w:rPr>
            </w:pPr>
          </w:p>
        </w:tc>
        <w:tc>
          <w:tcPr>
            <w:tcW w:w="0" w:type="auto"/>
            <w:vAlign w:val="center"/>
          </w:tcPr>
          <w:p w14:paraId="08143C42" w14:textId="77777777" w:rsidR="0080348A" w:rsidRPr="000E408A" w:rsidRDefault="0080348A" w:rsidP="000E3D54">
            <w:pPr>
              <w:spacing w:line="280" w:lineRule="exact"/>
              <w:jc w:val="right"/>
              <w:rPr>
                <w:b/>
                <w:sz w:val="24"/>
                <w:szCs w:val="24"/>
              </w:rPr>
            </w:pPr>
          </w:p>
        </w:tc>
      </w:tr>
      <w:tr w:rsidR="00EC7D0F" w:rsidRPr="000E408A" w14:paraId="480D7D8E" w14:textId="77777777" w:rsidTr="00707E64">
        <w:trPr>
          <w:trHeight w:val="732"/>
          <w:jc w:val="center"/>
        </w:trPr>
        <w:tc>
          <w:tcPr>
            <w:tcW w:w="0" w:type="auto"/>
            <w:vAlign w:val="center"/>
          </w:tcPr>
          <w:p w14:paraId="07525CEB" w14:textId="368721B7" w:rsidR="00EC7D0F" w:rsidRDefault="005712A4" w:rsidP="000E3D54">
            <w:pPr>
              <w:spacing w:line="280" w:lineRule="exact"/>
              <w:jc w:val="center"/>
              <w:rPr>
                <w:sz w:val="24"/>
                <w:szCs w:val="24"/>
                <w:lang w:val="nl-NL"/>
              </w:rPr>
            </w:pPr>
            <w:r>
              <w:rPr>
                <w:sz w:val="24"/>
                <w:szCs w:val="24"/>
                <w:lang w:val="nl-NL"/>
              </w:rPr>
              <w:t>8</w:t>
            </w:r>
          </w:p>
        </w:tc>
        <w:tc>
          <w:tcPr>
            <w:tcW w:w="1097" w:type="dxa"/>
            <w:tcBorders>
              <w:top w:val="nil"/>
              <w:left w:val="single" w:sz="4" w:space="0" w:color="auto"/>
              <w:bottom w:val="single" w:sz="4" w:space="0" w:color="auto"/>
              <w:right w:val="single" w:sz="4" w:space="0" w:color="auto"/>
            </w:tcBorders>
            <w:shd w:val="clear" w:color="auto" w:fill="auto"/>
            <w:vAlign w:val="center"/>
          </w:tcPr>
          <w:p w14:paraId="7DC35485" w14:textId="506C522B" w:rsidR="00EC7D0F" w:rsidRDefault="00E54E81" w:rsidP="000E3D54">
            <w:pPr>
              <w:spacing w:line="280" w:lineRule="exact"/>
              <w:rPr>
                <w:sz w:val="24"/>
                <w:szCs w:val="24"/>
              </w:rPr>
            </w:pPr>
            <w:r w:rsidRPr="00E54E81">
              <w:rPr>
                <w:sz w:val="24"/>
                <w:szCs w:val="24"/>
              </w:rPr>
              <w:t>Ống thép luồn cáp</w:t>
            </w:r>
          </w:p>
        </w:tc>
        <w:tc>
          <w:tcPr>
            <w:tcW w:w="4332" w:type="dxa"/>
            <w:tcBorders>
              <w:top w:val="nil"/>
              <w:left w:val="single" w:sz="4" w:space="0" w:color="auto"/>
              <w:bottom w:val="single" w:sz="4" w:space="0" w:color="auto"/>
              <w:right w:val="single" w:sz="4" w:space="0" w:color="auto"/>
            </w:tcBorders>
            <w:shd w:val="clear" w:color="auto" w:fill="auto"/>
            <w:vAlign w:val="center"/>
          </w:tcPr>
          <w:p w14:paraId="7CBC97AC" w14:textId="77777777" w:rsidR="00E54E81" w:rsidRPr="00E54E81" w:rsidRDefault="00E54E81" w:rsidP="00E54E81">
            <w:pPr>
              <w:tabs>
                <w:tab w:val="num" w:pos="426"/>
              </w:tabs>
              <w:spacing w:line="280" w:lineRule="exact"/>
              <w:rPr>
                <w:sz w:val="24"/>
                <w:szCs w:val="24"/>
              </w:rPr>
            </w:pPr>
            <w:r w:rsidRPr="00E54E81">
              <w:rPr>
                <w:sz w:val="24"/>
                <w:szCs w:val="24"/>
              </w:rPr>
              <w:t>- Vật liệu: Thép mạ kẽm</w:t>
            </w:r>
          </w:p>
          <w:p w14:paraId="6A138F07" w14:textId="77777777" w:rsidR="00E54E81" w:rsidRPr="00E54E81" w:rsidRDefault="00E54E81" w:rsidP="00E54E81">
            <w:pPr>
              <w:tabs>
                <w:tab w:val="num" w:pos="426"/>
              </w:tabs>
              <w:spacing w:line="280" w:lineRule="exact"/>
              <w:rPr>
                <w:sz w:val="24"/>
                <w:szCs w:val="24"/>
              </w:rPr>
            </w:pPr>
            <w:r w:rsidRPr="00E54E81">
              <w:rPr>
                <w:sz w:val="24"/>
                <w:szCs w:val="24"/>
              </w:rPr>
              <w:t>- Kích thước: 25 x 1mm (Đường kính x độ dầy)</w:t>
            </w:r>
          </w:p>
          <w:p w14:paraId="498E7883" w14:textId="0B62EEF7" w:rsidR="0077038B" w:rsidRPr="000E408A" w:rsidRDefault="00E54E81" w:rsidP="00E54E81">
            <w:pPr>
              <w:tabs>
                <w:tab w:val="num" w:pos="426"/>
              </w:tabs>
              <w:spacing w:line="280" w:lineRule="exact"/>
              <w:rPr>
                <w:sz w:val="24"/>
                <w:szCs w:val="24"/>
              </w:rPr>
            </w:pPr>
            <w:r w:rsidRPr="00E54E81">
              <w:rPr>
                <w:sz w:val="24"/>
                <w:szCs w:val="24"/>
              </w:rPr>
              <w:t>(Đã bao gồm cả đầu nối)</w:t>
            </w:r>
          </w:p>
        </w:tc>
        <w:tc>
          <w:tcPr>
            <w:tcW w:w="1260" w:type="dxa"/>
          </w:tcPr>
          <w:p w14:paraId="79B21FB7" w14:textId="77777777" w:rsidR="00EC7D0F" w:rsidRPr="000E408A" w:rsidRDefault="00EC7D0F" w:rsidP="000E3D54">
            <w:pPr>
              <w:spacing w:line="280" w:lineRule="exact"/>
              <w:rPr>
                <w:rFonts w:cs="Times New Roman"/>
                <w:sz w:val="24"/>
                <w:szCs w:val="24"/>
              </w:rPr>
            </w:pPr>
          </w:p>
        </w:tc>
        <w:tc>
          <w:tcPr>
            <w:tcW w:w="897" w:type="dxa"/>
            <w:shd w:val="clear" w:color="auto" w:fill="auto"/>
          </w:tcPr>
          <w:p w14:paraId="41779F6C" w14:textId="77777777" w:rsidR="00EC7D0F" w:rsidRPr="000E408A" w:rsidRDefault="00EC7D0F" w:rsidP="000E3D54">
            <w:pPr>
              <w:spacing w:line="280" w:lineRule="exact"/>
              <w:rPr>
                <w:sz w:val="24"/>
                <w:szCs w:val="24"/>
                <w:lang w:val="nl-NL"/>
              </w:rPr>
            </w:pPr>
          </w:p>
        </w:tc>
        <w:tc>
          <w:tcPr>
            <w:tcW w:w="0" w:type="auto"/>
            <w:shd w:val="clear" w:color="auto" w:fill="auto"/>
            <w:vAlign w:val="center"/>
          </w:tcPr>
          <w:p w14:paraId="252BDA76" w14:textId="52BB95E2" w:rsidR="00EC7D0F" w:rsidRPr="000E408A" w:rsidRDefault="00EC7D0F" w:rsidP="000E3D54">
            <w:pPr>
              <w:spacing w:line="280" w:lineRule="exact"/>
              <w:jc w:val="center"/>
              <w:rPr>
                <w:color w:val="000000" w:themeColor="text1"/>
                <w:sz w:val="24"/>
                <w:szCs w:val="24"/>
                <w:lang w:val="nl-NL"/>
              </w:rPr>
            </w:pPr>
            <w:r w:rsidRPr="000E408A">
              <w:rPr>
                <w:color w:val="000000" w:themeColor="text1"/>
                <w:sz w:val="24"/>
                <w:szCs w:val="24"/>
                <w:lang w:val="nl-NL"/>
              </w:rPr>
              <w:t>Tối thiểu 12 tháng</w:t>
            </w:r>
          </w:p>
        </w:tc>
        <w:tc>
          <w:tcPr>
            <w:tcW w:w="0" w:type="auto"/>
            <w:vAlign w:val="center"/>
          </w:tcPr>
          <w:p w14:paraId="1E68ADBF" w14:textId="3B915575" w:rsidR="00EC7D0F" w:rsidRDefault="005712A4" w:rsidP="000E3D54">
            <w:pPr>
              <w:spacing w:line="280" w:lineRule="exact"/>
              <w:jc w:val="center"/>
              <w:rPr>
                <w:sz w:val="24"/>
                <w:szCs w:val="24"/>
              </w:rPr>
            </w:pPr>
            <w:r>
              <w:rPr>
                <w:sz w:val="24"/>
                <w:szCs w:val="24"/>
              </w:rPr>
              <w:t>573</w:t>
            </w:r>
          </w:p>
        </w:tc>
        <w:tc>
          <w:tcPr>
            <w:tcW w:w="0" w:type="auto"/>
            <w:vAlign w:val="center"/>
          </w:tcPr>
          <w:p w14:paraId="30DE39CD" w14:textId="6B1D7C24" w:rsidR="00EC7D0F" w:rsidRDefault="00EC7D0F" w:rsidP="000E3D54">
            <w:pPr>
              <w:spacing w:line="280" w:lineRule="exact"/>
              <w:jc w:val="center"/>
              <w:rPr>
                <w:sz w:val="24"/>
                <w:szCs w:val="24"/>
              </w:rPr>
            </w:pPr>
            <w:r>
              <w:rPr>
                <w:sz w:val="24"/>
                <w:szCs w:val="24"/>
              </w:rPr>
              <w:t>m</w:t>
            </w:r>
          </w:p>
        </w:tc>
        <w:tc>
          <w:tcPr>
            <w:tcW w:w="0" w:type="auto"/>
            <w:vAlign w:val="center"/>
          </w:tcPr>
          <w:p w14:paraId="585C36E7" w14:textId="77777777" w:rsidR="00EC7D0F" w:rsidRPr="000E408A" w:rsidRDefault="00EC7D0F" w:rsidP="000E3D54">
            <w:pPr>
              <w:spacing w:line="280" w:lineRule="exact"/>
              <w:jc w:val="right"/>
              <w:rPr>
                <w:sz w:val="24"/>
                <w:szCs w:val="24"/>
                <w:lang w:val="nl-NL"/>
              </w:rPr>
            </w:pPr>
          </w:p>
        </w:tc>
        <w:tc>
          <w:tcPr>
            <w:tcW w:w="0" w:type="auto"/>
            <w:vAlign w:val="center"/>
          </w:tcPr>
          <w:p w14:paraId="64B3160E" w14:textId="77777777" w:rsidR="00EC7D0F" w:rsidRPr="000E408A" w:rsidRDefault="00EC7D0F" w:rsidP="000E3D54">
            <w:pPr>
              <w:spacing w:line="280" w:lineRule="exact"/>
              <w:jc w:val="right"/>
              <w:rPr>
                <w:sz w:val="24"/>
                <w:szCs w:val="24"/>
                <w:lang w:val="nl-NL"/>
              </w:rPr>
            </w:pPr>
          </w:p>
        </w:tc>
        <w:tc>
          <w:tcPr>
            <w:tcW w:w="0" w:type="auto"/>
            <w:vAlign w:val="center"/>
          </w:tcPr>
          <w:p w14:paraId="456204A2" w14:textId="77777777" w:rsidR="00EC7D0F" w:rsidRPr="000E408A" w:rsidRDefault="00EC7D0F" w:rsidP="000E3D54">
            <w:pPr>
              <w:spacing w:line="280" w:lineRule="exact"/>
              <w:jc w:val="right"/>
              <w:rPr>
                <w:sz w:val="24"/>
                <w:szCs w:val="24"/>
                <w:lang w:val="nl-NL"/>
              </w:rPr>
            </w:pPr>
          </w:p>
        </w:tc>
        <w:tc>
          <w:tcPr>
            <w:tcW w:w="0" w:type="auto"/>
          </w:tcPr>
          <w:p w14:paraId="5C5883C1" w14:textId="77777777" w:rsidR="00EC7D0F" w:rsidRPr="000E408A" w:rsidRDefault="00EC7D0F" w:rsidP="000E3D54">
            <w:pPr>
              <w:spacing w:line="280" w:lineRule="exact"/>
              <w:jc w:val="right"/>
              <w:rPr>
                <w:spacing w:val="-20"/>
                <w:sz w:val="24"/>
                <w:szCs w:val="24"/>
              </w:rPr>
            </w:pPr>
          </w:p>
        </w:tc>
        <w:tc>
          <w:tcPr>
            <w:tcW w:w="0" w:type="auto"/>
            <w:vAlign w:val="center"/>
          </w:tcPr>
          <w:p w14:paraId="4AC37933" w14:textId="77777777" w:rsidR="00EC7D0F" w:rsidRPr="000E408A" w:rsidRDefault="00EC7D0F" w:rsidP="000E3D54">
            <w:pPr>
              <w:spacing w:line="280" w:lineRule="exact"/>
              <w:jc w:val="right"/>
              <w:rPr>
                <w:b/>
                <w:sz w:val="24"/>
                <w:szCs w:val="24"/>
              </w:rPr>
            </w:pPr>
          </w:p>
        </w:tc>
      </w:tr>
      <w:tr w:rsidR="00E54E81" w:rsidRPr="000E408A" w14:paraId="02216311" w14:textId="77777777" w:rsidTr="00707E64">
        <w:trPr>
          <w:trHeight w:val="732"/>
          <w:jc w:val="center"/>
        </w:trPr>
        <w:tc>
          <w:tcPr>
            <w:tcW w:w="0" w:type="auto"/>
            <w:vAlign w:val="center"/>
          </w:tcPr>
          <w:p w14:paraId="67542DC4" w14:textId="55E2312E" w:rsidR="00E54E81" w:rsidRDefault="00E54E81" w:rsidP="000E3D54">
            <w:pPr>
              <w:spacing w:line="280" w:lineRule="exact"/>
              <w:jc w:val="center"/>
              <w:rPr>
                <w:sz w:val="24"/>
                <w:szCs w:val="24"/>
                <w:lang w:val="nl-NL"/>
              </w:rPr>
            </w:pPr>
            <w:r>
              <w:rPr>
                <w:sz w:val="24"/>
                <w:szCs w:val="24"/>
                <w:lang w:val="nl-NL"/>
              </w:rPr>
              <w:t>9</w:t>
            </w:r>
          </w:p>
        </w:tc>
        <w:tc>
          <w:tcPr>
            <w:tcW w:w="1097" w:type="dxa"/>
            <w:tcBorders>
              <w:top w:val="nil"/>
              <w:left w:val="single" w:sz="4" w:space="0" w:color="auto"/>
              <w:bottom w:val="single" w:sz="4" w:space="0" w:color="auto"/>
              <w:right w:val="single" w:sz="4" w:space="0" w:color="auto"/>
            </w:tcBorders>
            <w:shd w:val="clear" w:color="auto" w:fill="auto"/>
            <w:vAlign w:val="center"/>
          </w:tcPr>
          <w:p w14:paraId="236CAD05" w14:textId="6A72CD81" w:rsidR="00E54E81" w:rsidRPr="00E54E81" w:rsidRDefault="00E54E81" w:rsidP="000E3D54">
            <w:pPr>
              <w:spacing w:line="280" w:lineRule="exact"/>
              <w:rPr>
                <w:sz w:val="24"/>
                <w:szCs w:val="24"/>
              </w:rPr>
            </w:pPr>
            <w:r>
              <w:rPr>
                <w:sz w:val="24"/>
                <w:szCs w:val="24"/>
              </w:rPr>
              <w:t>Sơn Epoxy</w:t>
            </w:r>
          </w:p>
        </w:tc>
        <w:tc>
          <w:tcPr>
            <w:tcW w:w="4332" w:type="dxa"/>
            <w:tcBorders>
              <w:top w:val="nil"/>
              <w:left w:val="single" w:sz="4" w:space="0" w:color="auto"/>
              <w:bottom w:val="single" w:sz="4" w:space="0" w:color="auto"/>
              <w:right w:val="single" w:sz="4" w:space="0" w:color="auto"/>
            </w:tcBorders>
            <w:shd w:val="clear" w:color="auto" w:fill="auto"/>
            <w:vAlign w:val="center"/>
          </w:tcPr>
          <w:p w14:paraId="73DF4A67" w14:textId="77777777" w:rsidR="00E54E81" w:rsidRDefault="00E54E81" w:rsidP="00E54E81">
            <w:pPr>
              <w:tabs>
                <w:tab w:val="num" w:pos="426"/>
              </w:tabs>
              <w:spacing w:line="280" w:lineRule="exact"/>
              <w:rPr>
                <w:sz w:val="24"/>
                <w:szCs w:val="24"/>
              </w:rPr>
            </w:pPr>
            <w:r>
              <w:rPr>
                <w:sz w:val="24"/>
                <w:szCs w:val="24"/>
              </w:rPr>
              <w:t>- Hệ sơn 2 thành phần</w:t>
            </w:r>
          </w:p>
          <w:p w14:paraId="21F7BCC4" w14:textId="77777777" w:rsidR="00E54E81" w:rsidRDefault="00E54E81" w:rsidP="00E54E81">
            <w:pPr>
              <w:tabs>
                <w:tab w:val="num" w:pos="426"/>
              </w:tabs>
              <w:spacing w:line="280" w:lineRule="exact"/>
              <w:rPr>
                <w:sz w:val="24"/>
                <w:szCs w:val="24"/>
              </w:rPr>
            </w:pPr>
            <w:r>
              <w:rPr>
                <w:sz w:val="24"/>
                <w:szCs w:val="24"/>
              </w:rPr>
              <w:t xml:space="preserve">- Độ nhớt  </w:t>
            </w:r>
            <w:r w:rsidRPr="00E54E81">
              <w:rPr>
                <w:rFonts w:hint="eastAsia"/>
                <w:sz w:val="24"/>
                <w:szCs w:val="24"/>
              </w:rPr>
              <w:t>≥</w:t>
            </w:r>
            <w:r>
              <w:rPr>
                <w:rFonts w:hint="eastAsia"/>
                <w:sz w:val="24"/>
                <w:szCs w:val="24"/>
              </w:rPr>
              <w:t>8</w:t>
            </w:r>
            <w:r>
              <w:rPr>
                <w:sz w:val="24"/>
                <w:szCs w:val="24"/>
              </w:rPr>
              <w:t>5</w:t>
            </w:r>
          </w:p>
          <w:p w14:paraId="1B592285" w14:textId="77777777" w:rsidR="00E54E81" w:rsidRDefault="00E54E81" w:rsidP="00E54E81">
            <w:pPr>
              <w:tabs>
                <w:tab w:val="num" w:pos="426"/>
              </w:tabs>
              <w:spacing w:line="280" w:lineRule="exact"/>
              <w:rPr>
                <w:sz w:val="24"/>
                <w:szCs w:val="24"/>
              </w:rPr>
            </w:pPr>
            <w:r>
              <w:rPr>
                <w:sz w:val="24"/>
                <w:szCs w:val="24"/>
              </w:rPr>
              <w:t xml:space="preserve">- Tỉ trọng(g/ml): </w:t>
            </w:r>
            <w:r w:rsidRPr="00E54E81">
              <w:rPr>
                <w:sz w:val="24"/>
                <w:szCs w:val="24"/>
              </w:rPr>
              <w:t>1,40 -1,60</w:t>
            </w:r>
          </w:p>
          <w:p w14:paraId="185CC737" w14:textId="67143B09" w:rsidR="00E54E81" w:rsidRDefault="00E54E81" w:rsidP="00E54E81">
            <w:pPr>
              <w:tabs>
                <w:tab w:val="num" w:pos="426"/>
              </w:tabs>
              <w:spacing w:line="280" w:lineRule="exact"/>
              <w:rPr>
                <w:sz w:val="24"/>
                <w:szCs w:val="24"/>
              </w:rPr>
            </w:pPr>
            <w:r>
              <w:rPr>
                <w:sz w:val="24"/>
                <w:szCs w:val="24"/>
              </w:rPr>
              <w:t xml:space="preserve">- Thời gian khô bề mặt: </w:t>
            </w:r>
            <w:r>
              <w:rPr>
                <w:rFonts w:cs="Times New Roman"/>
                <w:sz w:val="24"/>
                <w:szCs w:val="24"/>
              </w:rPr>
              <w:t>≤</w:t>
            </w:r>
            <w:r>
              <w:rPr>
                <w:sz w:val="24"/>
                <w:szCs w:val="24"/>
              </w:rPr>
              <w:t>2h</w:t>
            </w:r>
          </w:p>
          <w:p w14:paraId="1B36531D" w14:textId="5314A24C" w:rsidR="00707E64" w:rsidRPr="00E54E81" w:rsidRDefault="00707E64" w:rsidP="00E54E81">
            <w:pPr>
              <w:tabs>
                <w:tab w:val="num" w:pos="426"/>
              </w:tabs>
              <w:spacing w:line="280" w:lineRule="exact"/>
              <w:rPr>
                <w:sz w:val="24"/>
                <w:szCs w:val="24"/>
              </w:rPr>
            </w:pPr>
            <w:r>
              <w:rPr>
                <w:sz w:val="24"/>
                <w:szCs w:val="24"/>
              </w:rPr>
              <w:t xml:space="preserve">- Tổng diện tích cần sơn: </w:t>
            </w:r>
            <w:r w:rsidRPr="00707E64">
              <w:rPr>
                <w:sz w:val="24"/>
                <w:szCs w:val="24"/>
              </w:rPr>
              <w:t>34,95 m2</w:t>
            </w:r>
          </w:p>
        </w:tc>
        <w:tc>
          <w:tcPr>
            <w:tcW w:w="1260" w:type="dxa"/>
          </w:tcPr>
          <w:p w14:paraId="0E1F3F27" w14:textId="77777777" w:rsidR="00E54E81" w:rsidRPr="000E408A" w:rsidRDefault="00E54E81" w:rsidP="000E3D54">
            <w:pPr>
              <w:spacing w:line="280" w:lineRule="exact"/>
              <w:rPr>
                <w:rFonts w:cs="Times New Roman"/>
                <w:sz w:val="24"/>
                <w:szCs w:val="24"/>
              </w:rPr>
            </w:pPr>
          </w:p>
        </w:tc>
        <w:tc>
          <w:tcPr>
            <w:tcW w:w="897" w:type="dxa"/>
            <w:shd w:val="clear" w:color="auto" w:fill="auto"/>
          </w:tcPr>
          <w:p w14:paraId="5FC676CF" w14:textId="77777777" w:rsidR="00E54E81" w:rsidRPr="000E408A" w:rsidRDefault="00E54E81" w:rsidP="000E3D54">
            <w:pPr>
              <w:spacing w:line="280" w:lineRule="exact"/>
              <w:rPr>
                <w:sz w:val="24"/>
                <w:szCs w:val="24"/>
                <w:lang w:val="nl-NL"/>
              </w:rPr>
            </w:pPr>
          </w:p>
        </w:tc>
        <w:tc>
          <w:tcPr>
            <w:tcW w:w="0" w:type="auto"/>
            <w:shd w:val="clear" w:color="auto" w:fill="auto"/>
            <w:vAlign w:val="center"/>
          </w:tcPr>
          <w:p w14:paraId="5BC8D384" w14:textId="35A62D8E" w:rsidR="00E54E81" w:rsidRPr="000E408A" w:rsidRDefault="00707E64" w:rsidP="000E3D54">
            <w:pPr>
              <w:spacing w:line="280" w:lineRule="exact"/>
              <w:jc w:val="center"/>
              <w:rPr>
                <w:color w:val="000000" w:themeColor="text1"/>
                <w:sz w:val="24"/>
                <w:szCs w:val="24"/>
                <w:lang w:val="nl-NL"/>
              </w:rPr>
            </w:pPr>
            <w:r w:rsidRPr="000E408A">
              <w:rPr>
                <w:color w:val="000000" w:themeColor="text1"/>
                <w:sz w:val="24"/>
                <w:szCs w:val="24"/>
                <w:lang w:val="nl-NL"/>
              </w:rPr>
              <w:t>Tối thiểu 12 tháng</w:t>
            </w:r>
          </w:p>
        </w:tc>
        <w:tc>
          <w:tcPr>
            <w:tcW w:w="0" w:type="auto"/>
            <w:vAlign w:val="center"/>
          </w:tcPr>
          <w:p w14:paraId="42675382" w14:textId="67A2EA36" w:rsidR="00E54E81" w:rsidRDefault="00707E64" w:rsidP="000E3D54">
            <w:pPr>
              <w:spacing w:line="280" w:lineRule="exact"/>
              <w:jc w:val="center"/>
              <w:rPr>
                <w:sz w:val="24"/>
                <w:szCs w:val="24"/>
              </w:rPr>
            </w:pPr>
            <w:r>
              <w:rPr>
                <w:sz w:val="24"/>
                <w:szCs w:val="24"/>
              </w:rPr>
              <w:t>4</w:t>
            </w:r>
          </w:p>
        </w:tc>
        <w:tc>
          <w:tcPr>
            <w:tcW w:w="0" w:type="auto"/>
            <w:vAlign w:val="center"/>
          </w:tcPr>
          <w:p w14:paraId="10FB72ED" w14:textId="4C0F3204" w:rsidR="00E54E81" w:rsidRDefault="00707E64" w:rsidP="000E3D54">
            <w:pPr>
              <w:spacing w:line="280" w:lineRule="exact"/>
              <w:jc w:val="center"/>
              <w:rPr>
                <w:sz w:val="24"/>
                <w:szCs w:val="24"/>
              </w:rPr>
            </w:pPr>
            <w:r>
              <w:rPr>
                <w:sz w:val="24"/>
                <w:szCs w:val="24"/>
              </w:rPr>
              <w:t>lít</w:t>
            </w:r>
          </w:p>
        </w:tc>
        <w:tc>
          <w:tcPr>
            <w:tcW w:w="0" w:type="auto"/>
            <w:vAlign w:val="center"/>
          </w:tcPr>
          <w:p w14:paraId="1974B9A1" w14:textId="77777777" w:rsidR="00E54E81" w:rsidRPr="000E408A" w:rsidRDefault="00E54E81" w:rsidP="000E3D54">
            <w:pPr>
              <w:spacing w:line="280" w:lineRule="exact"/>
              <w:jc w:val="right"/>
              <w:rPr>
                <w:sz w:val="24"/>
                <w:szCs w:val="24"/>
                <w:lang w:val="nl-NL"/>
              </w:rPr>
            </w:pPr>
          </w:p>
        </w:tc>
        <w:tc>
          <w:tcPr>
            <w:tcW w:w="0" w:type="auto"/>
            <w:vAlign w:val="center"/>
          </w:tcPr>
          <w:p w14:paraId="2E020C90" w14:textId="77777777" w:rsidR="00E54E81" w:rsidRPr="000E408A" w:rsidRDefault="00E54E81" w:rsidP="000E3D54">
            <w:pPr>
              <w:spacing w:line="280" w:lineRule="exact"/>
              <w:jc w:val="right"/>
              <w:rPr>
                <w:sz w:val="24"/>
                <w:szCs w:val="24"/>
                <w:lang w:val="nl-NL"/>
              </w:rPr>
            </w:pPr>
          </w:p>
        </w:tc>
        <w:tc>
          <w:tcPr>
            <w:tcW w:w="0" w:type="auto"/>
            <w:vAlign w:val="center"/>
          </w:tcPr>
          <w:p w14:paraId="1FA8B732" w14:textId="77777777" w:rsidR="00E54E81" w:rsidRPr="000E408A" w:rsidRDefault="00E54E81" w:rsidP="000E3D54">
            <w:pPr>
              <w:spacing w:line="280" w:lineRule="exact"/>
              <w:jc w:val="right"/>
              <w:rPr>
                <w:sz w:val="24"/>
                <w:szCs w:val="24"/>
                <w:lang w:val="nl-NL"/>
              </w:rPr>
            </w:pPr>
          </w:p>
        </w:tc>
        <w:tc>
          <w:tcPr>
            <w:tcW w:w="0" w:type="auto"/>
          </w:tcPr>
          <w:p w14:paraId="2688CC90" w14:textId="77777777" w:rsidR="00E54E81" w:rsidRPr="000E408A" w:rsidRDefault="00E54E81" w:rsidP="000E3D54">
            <w:pPr>
              <w:spacing w:line="280" w:lineRule="exact"/>
              <w:jc w:val="right"/>
              <w:rPr>
                <w:spacing w:val="-20"/>
                <w:sz w:val="24"/>
                <w:szCs w:val="24"/>
              </w:rPr>
            </w:pPr>
          </w:p>
        </w:tc>
        <w:tc>
          <w:tcPr>
            <w:tcW w:w="0" w:type="auto"/>
            <w:vAlign w:val="center"/>
          </w:tcPr>
          <w:p w14:paraId="691C6A28" w14:textId="77777777" w:rsidR="00E54E81" w:rsidRPr="000E408A" w:rsidRDefault="00E54E81" w:rsidP="000E3D54">
            <w:pPr>
              <w:spacing w:line="280" w:lineRule="exact"/>
              <w:jc w:val="right"/>
              <w:rPr>
                <w:b/>
                <w:sz w:val="24"/>
                <w:szCs w:val="24"/>
              </w:rPr>
            </w:pPr>
          </w:p>
        </w:tc>
      </w:tr>
      <w:tr w:rsidR="00E54E81" w:rsidRPr="000E408A" w14:paraId="23EA81B8" w14:textId="77777777" w:rsidTr="00B62E83">
        <w:trPr>
          <w:trHeight w:val="770"/>
          <w:jc w:val="center"/>
        </w:trPr>
        <w:tc>
          <w:tcPr>
            <w:tcW w:w="0" w:type="auto"/>
            <w:vAlign w:val="center"/>
          </w:tcPr>
          <w:p w14:paraId="73876008" w14:textId="5E4FA5FA" w:rsidR="00E54E81" w:rsidRDefault="00E54E81" w:rsidP="000E3D54">
            <w:pPr>
              <w:spacing w:line="280" w:lineRule="exact"/>
              <w:jc w:val="center"/>
              <w:rPr>
                <w:sz w:val="24"/>
                <w:szCs w:val="24"/>
                <w:lang w:val="nl-NL"/>
              </w:rPr>
            </w:pPr>
            <w:r>
              <w:rPr>
                <w:sz w:val="24"/>
                <w:szCs w:val="24"/>
                <w:lang w:val="nl-NL"/>
              </w:rPr>
              <w:t>10</w:t>
            </w:r>
          </w:p>
        </w:tc>
        <w:tc>
          <w:tcPr>
            <w:tcW w:w="1097" w:type="dxa"/>
            <w:tcBorders>
              <w:top w:val="nil"/>
              <w:left w:val="single" w:sz="4" w:space="0" w:color="auto"/>
              <w:bottom w:val="single" w:sz="4" w:space="0" w:color="auto"/>
              <w:right w:val="single" w:sz="4" w:space="0" w:color="auto"/>
            </w:tcBorders>
            <w:shd w:val="clear" w:color="auto" w:fill="auto"/>
            <w:vAlign w:val="center"/>
          </w:tcPr>
          <w:p w14:paraId="2B7BFCA2" w14:textId="7EE53943" w:rsidR="00E54E81" w:rsidRPr="00E54E81" w:rsidRDefault="00E54E81" w:rsidP="000E3D54">
            <w:pPr>
              <w:spacing w:line="280" w:lineRule="exact"/>
              <w:rPr>
                <w:sz w:val="24"/>
                <w:szCs w:val="24"/>
              </w:rPr>
            </w:pPr>
            <w:r>
              <w:rPr>
                <w:sz w:val="24"/>
                <w:szCs w:val="24"/>
              </w:rPr>
              <w:t>Đ</w:t>
            </w:r>
            <w:r w:rsidRPr="00E54E81">
              <w:rPr>
                <w:sz w:val="24"/>
                <w:szCs w:val="24"/>
              </w:rPr>
              <w:t>á Granite</w:t>
            </w:r>
          </w:p>
        </w:tc>
        <w:tc>
          <w:tcPr>
            <w:tcW w:w="4332" w:type="dxa"/>
            <w:tcBorders>
              <w:top w:val="nil"/>
              <w:left w:val="single" w:sz="4" w:space="0" w:color="auto"/>
              <w:bottom w:val="single" w:sz="4" w:space="0" w:color="auto"/>
              <w:right w:val="single" w:sz="4" w:space="0" w:color="auto"/>
            </w:tcBorders>
            <w:shd w:val="clear" w:color="auto" w:fill="auto"/>
            <w:vAlign w:val="center"/>
          </w:tcPr>
          <w:p w14:paraId="09E49046" w14:textId="6AD81DAC" w:rsidR="00E54E81" w:rsidRDefault="00E54E81" w:rsidP="00E54E81">
            <w:pPr>
              <w:tabs>
                <w:tab w:val="num" w:pos="426"/>
              </w:tabs>
              <w:spacing w:line="280" w:lineRule="exact"/>
              <w:rPr>
                <w:sz w:val="24"/>
                <w:szCs w:val="24"/>
              </w:rPr>
            </w:pPr>
            <w:r>
              <w:rPr>
                <w:sz w:val="24"/>
                <w:szCs w:val="24"/>
              </w:rPr>
              <w:t>- Đá granite tự nhiên.</w:t>
            </w:r>
          </w:p>
          <w:p w14:paraId="4E9791B7" w14:textId="5BEE9643" w:rsidR="00E54E81" w:rsidRPr="00E54E81" w:rsidRDefault="00E54E81" w:rsidP="00E54E81">
            <w:pPr>
              <w:tabs>
                <w:tab w:val="num" w:pos="426"/>
              </w:tabs>
              <w:spacing w:line="280" w:lineRule="exact"/>
              <w:rPr>
                <w:sz w:val="24"/>
                <w:szCs w:val="24"/>
              </w:rPr>
            </w:pPr>
            <w:r>
              <w:rPr>
                <w:sz w:val="24"/>
                <w:szCs w:val="24"/>
              </w:rPr>
              <w:t xml:space="preserve">- Chiều dày </w:t>
            </w:r>
            <w:r w:rsidRPr="00E54E81">
              <w:rPr>
                <w:rFonts w:hint="eastAsia"/>
                <w:sz w:val="24"/>
                <w:szCs w:val="24"/>
              </w:rPr>
              <w:t>≥</w:t>
            </w:r>
            <w:r w:rsidRPr="00E54E81">
              <w:rPr>
                <w:rFonts w:hint="eastAsia"/>
                <w:sz w:val="24"/>
                <w:szCs w:val="24"/>
              </w:rPr>
              <w:t>18mm</w:t>
            </w:r>
            <w:r>
              <w:rPr>
                <w:sz w:val="24"/>
                <w:szCs w:val="24"/>
              </w:rPr>
              <w:t>.</w:t>
            </w:r>
          </w:p>
        </w:tc>
        <w:tc>
          <w:tcPr>
            <w:tcW w:w="1260" w:type="dxa"/>
          </w:tcPr>
          <w:p w14:paraId="27BE0288" w14:textId="77777777" w:rsidR="00E54E81" w:rsidRPr="000E408A" w:rsidRDefault="00E54E81" w:rsidP="000E3D54">
            <w:pPr>
              <w:spacing w:line="280" w:lineRule="exact"/>
              <w:rPr>
                <w:rFonts w:cs="Times New Roman"/>
                <w:sz w:val="24"/>
                <w:szCs w:val="24"/>
              </w:rPr>
            </w:pPr>
          </w:p>
        </w:tc>
        <w:tc>
          <w:tcPr>
            <w:tcW w:w="897" w:type="dxa"/>
            <w:shd w:val="clear" w:color="auto" w:fill="auto"/>
          </w:tcPr>
          <w:p w14:paraId="3F73E835" w14:textId="77777777" w:rsidR="00E54E81" w:rsidRPr="000E408A" w:rsidRDefault="00E54E81" w:rsidP="000E3D54">
            <w:pPr>
              <w:spacing w:line="280" w:lineRule="exact"/>
              <w:rPr>
                <w:sz w:val="24"/>
                <w:szCs w:val="24"/>
                <w:lang w:val="nl-NL"/>
              </w:rPr>
            </w:pPr>
          </w:p>
        </w:tc>
        <w:tc>
          <w:tcPr>
            <w:tcW w:w="0" w:type="auto"/>
            <w:shd w:val="clear" w:color="auto" w:fill="auto"/>
            <w:vAlign w:val="center"/>
          </w:tcPr>
          <w:p w14:paraId="5CA01A0F" w14:textId="432E709C" w:rsidR="00E54E81" w:rsidRPr="000E408A" w:rsidRDefault="00707E64" w:rsidP="000E3D54">
            <w:pPr>
              <w:spacing w:line="280" w:lineRule="exact"/>
              <w:jc w:val="center"/>
              <w:rPr>
                <w:color w:val="000000" w:themeColor="text1"/>
                <w:sz w:val="24"/>
                <w:szCs w:val="24"/>
                <w:lang w:val="nl-NL"/>
              </w:rPr>
            </w:pPr>
            <w:r w:rsidRPr="000E408A">
              <w:rPr>
                <w:color w:val="000000" w:themeColor="text1"/>
                <w:sz w:val="24"/>
                <w:szCs w:val="24"/>
                <w:lang w:val="nl-NL"/>
              </w:rPr>
              <w:t>Tối thiểu 12 tháng</w:t>
            </w:r>
          </w:p>
        </w:tc>
        <w:tc>
          <w:tcPr>
            <w:tcW w:w="0" w:type="auto"/>
            <w:vAlign w:val="center"/>
          </w:tcPr>
          <w:p w14:paraId="0514A55E" w14:textId="0C52FDBB" w:rsidR="00E54E81" w:rsidRDefault="00707E64" w:rsidP="000E3D54">
            <w:pPr>
              <w:spacing w:line="280" w:lineRule="exact"/>
              <w:jc w:val="center"/>
              <w:rPr>
                <w:sz w:val="24"/>
                <w:szCs w:val="24"/>
              </w:rPr>
            </w:pPr>
            <w:r>
              <w:rPr>
                <w:sz w:val="24"/>
                <w:szCs w:val="24"/>
              </w:rPr>
              <w:t>2,74</w:t>
            </w:r>
          </w:p>
        </w:tc>
        <w:tc>
          <w:tcPr>
            <w:tcW w:w="0" w:type="auto"/>
            <w:vAlign w:val="center"/>
          </w:tcPr>
          <w:p w14:paraId="0418BA8E" w14:textId="27EF5B22" w:rsidR="00E54E81" w:rsidRDefault="00E7185B" w:rsidP="000E3D54">
            <w:pPr>
              <w:spacing w:line="280" w:lineRule="exact"/>
              <w:jc w:val="center"/>
              <w:rPr>
                <w:sz w:val="24"/>
                <w:szCs w:val="24"/>
              </w:rPr>
            </w:pPr>
            <w:r>
              <w:rPr>
                <w:sz w:val="24"/>
                <w:szCs w:val="24"/>
              </w:rPr>
              <w:t>m2</w:t>
            </w:r>
          </w:p>
        </w:tc>
        <w:tc>
          <w:tcPr>
            <w:tcW w:w="0" w:type="auto"/>
            <w:vAlign w:val="center"/>
          </w:tcPr>
          <w:p w14:paraId="43B97DED" w14:textId="77777777" w:rsidR="00E54E81" w:rsidRPr="000E408A" w:rsidRDefault="00E54E81" w:rsidP="000E3D54">
            <w:pPr>
              <w:spacing w:line="280" w:lineRule="exact"/>
              <w:jc w:val="right"/>
              <w:rPr>
                <w:sz w:val="24"/>
                <w:szCs w:val="24"/>
                <w:lang w:val="nl-NL"/>
              </w:rPr>
            </w:pPr>
          </w:p>
        </w:tc>
        <w:tc>
          <w:tcPr>
            <w:tcW w:w="0" w:type="auto"/>
            <w:vAlign w:val="center"/>
          </w:tcPr>
          <w:p w14:paraId="3E20CA9C" w14:textId="77777777" w:rsidR="00E54E81" w:rsidRPr="000E408A" w:rsidRDefault="00E54E81" w:rsidP="000E3D54">
            <w:pPr>
              <w:spacing w:line="280" w:lineRule="exact"/>
              <w:jc w:val="right"/>
              <w:rPr>
                <w:sz w:val="24"/>
                <w:szCs w:val="24"/>
                <w:lang w:val="nl-NL"/>
              </w:rPr>
            </w:pPr>
          </w:p>
        </w:tc>
        <w:tc>
          <w:tcPr>
            <w:tcW w:w="0" w:type="auto"/>
            <w:vAlign w:val="center"/>
          </w:tcPr>
          <w:p w14:paraId="0B099087" w14:textId="77777777" w:rsidR="00E54E81" w:rsidRPr="000E408A" w:rsidRDefault="00E54E81" w:rsidP="000E3D54">
            <w:pPr>
              <w:spacing w:line="280" w:lineRule="exact"/>
              <w:jc w:val="right"/>
              <w:rPr>
                <w:sz w:val="24"/>
                <w:szCs w:val="24"/>
                <w:lang w:val="nl-NL"/>
              </w:rPr>
            </w:pPr>
          </w:p>
        </w:tc>
        <w:tc>
          <w:tcPr>
            <w:tcW w:w="0" w:type="auto"/>
          </w:tcPr>
          <w:p w14:paraId="08FA33F5" w14:textId="77777777" w:rsidR="00E54E81" w:rsidRPr="000E408A" w:rsidRDefault="00E54E81" w:rsidP="000E3D54">
            <w:pPr>
              <w:spacing w:line="280" w:lineRule="exact"/>
              <w:jc w:val="right"/>
              <w:rPr>
                <w:spacing w:val="-20"/>
                <w:sz w:val="24"/>
                <w:szCs w:val="24"/>
              </w:rPr>
            </w:pPr>
          </w:p>
        </w:tc>
        <w:tc>
          <w:tcPr>
            <w:tcW w:w="0" w:type="auto"/>
            <w:vAlign w:val="center"/>
          </w:tcPr>
          <w:p w14:paraId="01A7F83A" w14:textId="77777777" w:rsidR="00E54E81" w:rsidRPr="000E408A" w:rsidRDefault="00E54E81" w:rsidP="000E3D54">
            <w:pPr>
              <w:spacing w:line="280" w:lineRule="exact"/>
              <w:jc w:val="right"/>
              <w:rPr>
                <w:b/>
                <w:sz w:val="24"/>
                <w:szCs w:val="24"/>
              </w:rPr>
            </w:pPr>
          </w:p>
        </w:tc>
      </w:tr>
      <w:tr w:rsidR="00EC7D0F" w:rsidRPr="000E408A" w14:paraId="1A115586" w14:textId="77777777" w:rsidTr="00856737">
        <w:trPr>
          <w:trHeight w:val="436"/>
          <w:jc w:val="center"/>
        </w:trPr>
        <w:tc>
          <w:tcPr>
            <w:tcW w:w="0" w:type="auto"/>
            <w:vAlign w:val="center"/>
          </w:tcPr>
          <w:p w14:paraId="2245B4E6" w14:textId="0327A846" w:rsidR="00EC7D0F" w:rsidRDefault="00EC7D0F" w:rsidP="000E3D54">
            <w:pPr>
              <w:spacing w:line="280" w:lineRule="exact"/>
              <w:jc w:val="center"/>
              <w:rPr>
                <w:sz w:val="24"/>
                <w:szCs w:val="24"/>
                <w:lang w:val="nl-NL"/>
              </w:rPr>
            </w:pPr>
            <w:r>
              <w:rPr>
                <w:sz w:val="24"/>
                <w:szCs w:val="24"/>
                <w:lang w:val="nl-NL"/>
              </w:rPr>
              <w:t>II</w:t>
            </w:r>
          </w:p>
        </w:tc>
        <w:tc>
          <w:tcPr>
            <w:tcW w:w="0" w:type="auto"/>
            <w:gridSpan w:val="12"/>
            <w:tcBorders>
              <w:top w:val="nil"/>
              <w:left w:val="single" w:sz="4" w:space="0" w:color="auto"/>
              <w:bottom w:val="single" w:sz="4" w:space="0" w:color="auto"/>
            </w:tcBorders>
            <w:shd w:val="clear" w:color="auto" w:fill="auto"/>
            <w:vAlign w:val="center"/>
          </w:tcPr>
          <w:p w14:paraId="7AE764C2" w14:textId="215ED478" w:rsidR="00EC7D0F" w:rsidRPr="000E408A" w:rsidRDefault="00EC7D0F" w:rsidP="000E3D54">
            <w:pPr>
              <w:spacing w:line="280" w:lineRule="exact"/>
              <w:rPr>
                <w:b/>
                <w:sz w:val="24"/>
                <w:szCs w:val="24"/>
              </w:rPr>
            </w:pPr>
            <w:r>
              <w:rPr>
                <w:b/>
                <w:sz w:val="24"/>
                <w:szCs w:val="24"/>
              </w:rPr>
              <w:t>Dịch vụ liên quan</w:t>
            </w:r>
          </w:p>
        </w:tc>
      </w:tr>
      <w:tr w:rsidR="005712A4" w:rsidRPr="000E408A" w14:paraId="12C48728" w14:textId="77777777" w:rsidTr="00707E64">
        <w:trPr>
          <w:trHeight w:val="1631"/>
          <w:jc w:val="center"/>
        </w:trPr>
        <w:tc>
          <w:tcPr>
            <w:tcW w:w="0" w:type="auto"/>
            <w:vAlign w:val="center"/>
          </w:tcPr>
          <w:p w14:paraId="043C71E2" w14:textId="0FB44B40" w:rsidR="005712A4" w:rsidRPr="000E408A" w:rsidRDefault="005712A4" w:rsidP="000E3D54">
            <w:pPr>
              <w:spacing w:line="280" w:lineRule="exact"/>
              <w:jc w:val="center"/>
              <w:rPr>
                <w:sz w:val="24"/>
                <w:szCs w:val="24"/>
                <w:lang w:val="nl-NL"/>
              </w:rPr>
            </w:pPr>
            <w:r>
              <w:rPr>
                <w:sz w:val="24"/>
                <w:szCs w:val="24"/>
                <w:lang w:val="nl-NL"/>
              </w:rPr>
              <w:t>1</w:t>
            </w:r>
          </w:p>
        </w:tc>
        <w:tc>
          <w:tcPr>
            <w:tcW w:w="5429" w:type="dxa"/>
            <w:gridSpan w:val="2"/>
            <w:tcBorders>
              <w:top w:val="nil"/>
              <w:left w:val="single" w:sz="4" w:space="0" w:color="auto"/>
              <w:bottom w:val="single" w:sz="4" w:space="0" w:color="auto"/>
              <w:right w:val="single" w:sz="4" w:space="0" w:color="auto"/>
            </w:tcBorders>
            <w:shd w:val="clear" w:color="auto" w:fill="auto"/>
            <w:vAlign w:val="center"/>
          </w:tcPr>
          <w:p w14:paraId="6B7128F1" w14:textId="77777777" w:rsidR="00856737" w:rsidRPr="00856737" w:rsidRDefault="00856737" w:rsidP="000E3D54">
            <w:pPr>
              <w:tabs>
                <w:tab w:val="num" w:pos="426"/>
              </w:tabs>
              <w:spacing w:line="280" w:lineRule="exact"/>
              <w:rPr>
                <w:sz w:val="24"/>
                <w:szCs w:val="24"/>
              </w:rPr>
            </w:pPr>
            <w:r w:rsidRPr="00856737">
              <w:rPr>
                <w:sz w:val="24"/>
                <w:szCs w:val="24"/>
              </w:rPr>
              <w:t>Chi phí tháo dỡ. Bao gồm:</w:t>
            </w:r>
          </w:p>
          <w:p w14:paraId="6F3CA633" w14:textId="77777777" w:rsidR="00856737" w:rsidRPr="00856737" w:rsidRDefault="00856737" w:rsidP="000E3D54">
            <w:pPr>
              <w:tabs>
                <w:tab w:val="num" w:pos="426"/>
              </w:tabs>
              <w:spacing w:line="280" w:lineRule="exact"/>
              <w:rPr>
                <w:sz w:val="24"/>
                <w:szCs w:val="24"/>
              </w:rPr>
            </w:pPr>
            <w:r w:rsidRPr="00856737">
              <w:rPr>
                <w:sz w:val="24"/>
                <w:szCs w:val="24"/>
              </w:rPr>
              <w:t>- Tháo dỡ 16,52m2 kính cường lực dầy 10mm.</w:t>
            </w:r>
          </w:p>
          <w:p w14:paraId="04C0EE17" w14:textId="77777777" w:rsidR="00856737" w:rsidRPr="00856737" w:rsidRDefault="00856737" w:rsidP="000E3D54">
            <w:pPr>
              <w:tabs>
                <w:tab w:val="num" w:pos="426"/>
              </w:tabs>
              <w:spacing w:line="280" w:lineRule="exact"/>
              <w:rPr>
                <w:sz w:val="24"/>
                <w:szCs w:val="24"/>
              </w:rPr>
            </w:pPr>
            <w:r w:rsidRPr="00856737">
              <w:rPr>
                <w:sz w:val="24"/>
                <w:szCs w:val="24"/>
              </w:rPr>
              <w:t>- Tháo dỡ 27m2 tấm nhựa aluminium tại trần và hố thang máy.</w:t>
            </w:r>
          </w:p>
          <w:p w14:paraId="534F3E1C" w14:textId="787A89B2" w:rsidR="005712A4" w:rsidRPr="000E408A" w:rsidRDefault="00856737" w:rsidP="000E3D54">
            <w:pPr>
              <w:tabs>
                <w:tab w:val="num" w:pos="426"/>
              </w:tabs>
              <w:spacing w:line="280" w:lineRule="exact"/>
              <w:rPr>
                <w:sz w:val="24"/>
                <w:szCs w:val="24"/>
              </w:rPr>
            </w:pPr>
            <w:r w:rsidRPr="00856737">
              <w:rPr>
                <w:sz w:val="24"/>
                <w:szCs w:val="24"/>
              </w:rPr>
              <w:t>- Vận chuyển, nhập kho G5 (Khoảng cách 2km).</w:t>
            </w:r>
          </w:p>
        </w:tc>
        <w:tc>
          <w:tcPr>
            <w:tcW w:w="1260" w:type="dxa"/>
          </w:tcPr>
          <w:p w14:paraId="220EA51F" w14:textId="77777777" w:rsidR="005712A4" w:rsidRPr="000E408A" w:rsidRDefault="005712A4" w:rsidP="000E3D54">
            <w:pPr>
              <w:spacing w:line="280" w:lineRule="exact"/>
              <w:rPr>
                <w:rFonts w:cs="Times New Roman"/>
                <w:sz w:val="24"/>
                <w:szCs w:val="24"/>
              </w:rPr>
            </w:pPr>
          </w:p>
        </w:tc>
        <w:tc>
          <w:tcPr>
            <w:tcW w:w="897" w:type="dxa"/>
            <w:shd w:val="clear" w:color="auto" w:fill="auto"/>
          </w:tcPr>
          <w:p w14:paraId="26E14DC9" w14:textId="77777777" w:rsidR="005712A4" w:rsidRPr="000E408A" w:rsidRDefault="005712A4" w:rsidP="000E3D54">
            <w:pPr>
              <w:spacing w:line="280" w:lineRule="exact"/>
              <w:rPr>
                <w:sz w:val="24"/>
                <w:szCs w:val="24"/>
                <w:lang w:val="nl-NL"/>
              </w:rPr>
            </w:pPr>
          </w:p>
        </w:tc>
        <w:tc>
          <w:tcPr>
            <w:tcW w:w="0" w:type="auto"/>
            <w:shd w:val="clear" w:color="auto" w:fill="auto"/>
            <w:vAlign w:val="center"/>
          </w:tcPr>
          <w:p w14:paraId="2C71E25A" w14:textId="4AF0FD3C" w:rsidR="005712A4" w:rsidRPr="000E408A" w:rsidRDefault="005712A4" w:rsidP="000E3D54">
            <w:pPr>
              <w:spacing w:line="280" w:lineRule="exact"/>
              <w:jc w:val="center"/>
              <w:rPr>
                <w:color w:val="000000" w:themeColor="text1"/>
                <w:sz w:val="24"/>
                <w:szCs w:val="24"/>
                <w:lang w:val="nl-NL"/>
              </w:rPr>
            </w:pPr>
          </w:p>
        </w:tc>
        <w:tc>
          <w:tcPr>
            <w:tcW w:w="0" w:type="auto"/>
            <w:vAlign w:val="center"/>
          </w:tcPr>
          <w:p w14:paraId="2805515E" w14:textId="6116C20A" w:rsidR="005712A4" w:rsidRPr="000E408A" w:rsidRDefault="005712A4" w:rsidP="000E3D54">
            <w:pPr>
              <w:spacing w:line="280" w:lineRule="exact"/>
              <w:jc w:val="center"/>
              <w:rPr>
                <w:sz w:val="24"/>
                <w:szCs w:val="24"/>
              </w:rPr>
            </w:pPr>
            <w:r>
              <w:rPr>
                <w:sz w:val="24"/>
                <w:szCs w:val="24"/>
              </w:rPr>
              <w:t>1</w:t>
            </w:r>
          </w:p>
        </w:tc>
        <w:tc>
          <w:tcPr>
            <w:tcW w:w="0" w:type="auto"/>
            <w:vAlign w:val="center"/>
          </w:tcPr>
          <w:p w14:paraId="6F0F3F3D" w14:textId="4B61247D" w:rsidR="005712A4" w:rsidRPr="000E408A" w:rsidRDefault="005712A4" w:rsidP="000E3D54">
            <w:pPr>
              <w:spacing w:line="280" w:lineRule="exact"/>
              <w:jc w:val="center"/>
              <w:rPr>
                <w:sz w:val="24"/>
                <w:szCs w:val="24"/>
              </w:rPr>
            </w:pPr>
            <w:r>
              <w:rPr>
                <w:sz w:val="24"/>
                <w:szCs w:val="24"/>
              </w:rPr>
              <w:t>Gói</w:t>
            </w:r>
          </w:p>
        </w:tc>
        <w:tc>
          <w:tcPr>
            <w:tcW w:w="0" w:type="auto"/>
            <w:vAlign w:val="center"/>
          </w:tcPr>
          <w:p w14:paraId="36F9FAED" w14:textId="77777777" w:rsidR="005712A4" w:rsidRPr="000E408A" w:rsidRDefault="005712A4" w:rsidP="000E3D54">
            <w:pPr>
              <w:spacing w:line="280" w:lineRule="exact"/>
              <w:jc w:val="right"/>
              <w:rPr>
                <w:sz w:val="24"/>
                <w:szCs w:val="24"/>
                <w:lang w:val="nl-NL"/>
              </w:rPr>
            </w:pPr>
          </w:p>
        </w:tc>
        <w:tc>
          <w:tcPr>
            <w:tcW w:w="0" w:type="auto"/>
            <w:vAlign w:val="center"/>
          </w:tcPr>
          <w:p w14:paraId="2F1C2200" w14:textId="77777777" w:rsidR="005712A4" w:rsidRPr="000E408A" w:rsidRDefault="005712A4" w:rsidP="000E3D54">
            <w:pPr>
              <w:spacing w:line="280" w:lineRule="exact"/>
              <w:jc w:val="right"/>
              <w:rPr>
                <w:sz w:val="24"/>
                <w:szCs w:val="24"/>
                <w:lang w:val="nl-NL"/>
              </w:rPr>
            </w:pPr>
          </w:p>
        </w:tc>
        <w:tc>
          <w:tcPr>
            <w:tcW w:w="0" w:type="auto"/>
            <w:vAlign w:val="center"/>
          </w:tcPr>
          <w:p w14:paraId="655133E9" w14:textId="77777777" w:rsidR="005712A4" w:rsidRPr="000E408A" w:rsidRDefault="005712A4" w:rsidP="000E3D54">
            <w:pPr>
              <w:spacing w:line="280" w:lineRule="exact"/>
              <w:jc w:val="right"/>
              <w:rPr>
                <w:sz w:val="24"/>
                <w:szCs w:val="24"/>
                <w:lang w:val="nl-NL"/>
              </w:rPr>
            </w:pPr>
          </w:p>
        </w:tc>
        <w:tc>
          <w:tcPr>
            <w:tcW w:w="0" w:type="auto"/>
          </w:tcPr>
          <w:p w14:paraId="774170A5" w14:textId="77777777" w:rsidR="005712A4" w:rsidRPr="000E408A" w:rsidRDefault="005712A4" w:rsidP="000E3D54">
            <w:pPr>
              <w:spacing w:line="280" w:lineRule="exact"/>
              <w:jc w:val="right"/>
              <w:rPr>
                <w:spacing w:val="-20"/>
                <w:sz w:val="24"/>
                <w:szCs w:val="24"/>
              </w:rPr>
            </w:pPr>
          </w:p>
        </w:tc>
        <w:tc>
          <w:tcPr>
            <w:tcW w:w="0" w:type="auto"/>
            <w:vAlign w:val="center"/>
          </w:tcPr>
          <w:p w14:paraId="248B6593" w14:textId="77777777" w:rsidR="005712A4" w:rsidRPr="000E408A" w:rsidRDefault="005712A4" w:rsidP="000E3D54">
            <w:pPr>
              <w:spacing w:line="280" w:lineRule="exact"/>
              <w:jc w:val="right"/>
              <w:rPr>
                <w:b/>
                <w:sz w:val="24"/>
                <w:szCs w:val="24"/>
              </w:rPr>
            </w:pPr>
          </w:p>
        </w:tc>
      </w:tr>
      <w:tr w:rsidR="005712A4" w:rsidRPr="000E408A" w14:paraId="42F52704" w14:textId="77777777" w:rsidTr="00B62E83">
        <w:trPr>
          <w:trHeight w:val="8360"/>
          <w:jc w:val="center"/>
        </w:trPr>
        <w:tc>
          <w:tcPr>
            <w:tcW w:w="0" w:type="auto"/>
            <w:vAlign w:val="center"/>
          </w:tcPr>
          <w:p w14:paraId="0ADD48B3" w14:textId="7B7BF2C9" w:rsidR="005712A4" w:rsidRDefault="005712A4" w:rsidP="000E3D54">
            <w:pPr>
              <w:spacing w:line="280" w:lineRule="exact"/>
              <w:jc w:val="center"/>
              <w:rPr>
                <w:sz w:val="24"/>
                <w:szCs w:val="24"/>
                <w:lang w:val="nl-NL"/>
              </w:rPr>
            </w:pPr>
            <w:r>
              <w:rPr>
                <w:sz w:val="24"/>
                <w:szCs w:val="24"/>
                <w:lang w:val="nl-NL"/>
              </w:rPr>
              <w:lastRenderedPageBreak/>
              <w:t>2</w:t>
            </w:r>
          </w:p>
        </w:tc>
        <w:tc>
          <w:tcPr>
            <w:tcW w:w="5429" w:type="dxa"/>
            <w:gridSpan w:val="2"/>
            <w:tcBorders>
              <w:top w:val="nil"/>
              <w:left w:val="single" w:sz="4" w:space="0" w:color="auto"/>
              <w:bottom w:val="single" w:sz="4" w:space="0" w:color="auto"/>
              <w:right w:val="single" w:sz="4" w:space="0" w:color="auto"/>
            </w:tcBorders>
            <w:shd w:val="clear" w:color="auto" w:fill="auto"/>
            <w:vAlign w:val="center"/>
          </w:tcPr>
          <w:p w14:paraId="460C2125" w14:textId="77777777" w:rsidR="009640F3" w:rsidRPr="009640F3" w:rsidRDefault="009640F3" w:rsidP="009640F3">
            <w:pPr>
              <w:tabs>
                <w:tab w:val="num" w:pos="426"/>
              </w:tabs>
              <w:spacing w:line="280" w:lineRule="exact"/>
              <w:jc w:val="both"/>
              <w:rPr>
                <w:sz w:val="24"/>
                <w:szCs w:val="24"/>
              </w:rPr>
            </w:pPr>
            <w:r w:rsidRPr="009640F3">
              <w:rPr>
                <w:sz w:val="24"/>
                <w:szCs w:val="24"/>
              </w:rPr>
              <w:t>Chi phí sửa chữa, lắp đặt, kết nối với các hệ thống sẵn có. Bao gồm:</w:t>
            </w:r>
          </w:p>
          <w:p w14:paraId="5A60632E" w14:textId="41BA2BB0" w:rsidR="009640F3" w:rsidRPr="009640F3" w:rsidRDefault="009640F3" w:rsidP="009640F3">
            <w:pPr>
              <w:tabs>
                <w:tab w:val="num" w:pos="426"/>
              </w:tabs>
              <w:spacing w:line="280" w:lineRule="exact"/>
              <w:jc w:val="both"/>
              <w:rPr>
                <w:sz w:val="24"/>
                <w:szCs w:val="24"/>
              </w:rPr>
            </w:pPr>
            <w:r w:rsidRPr="009640F3">
              <w:rPr>
                <w:sz w:val="24"/>
                <w:szCs w:val="24"/>
              </w:rPr>
              <w:t xml:space="preserve">- Lắp đặt thang máy, vận hành chạy thử, </w:t>
            </w:r>
            <w:r w:rsidR="00E46EB5">
              <w:rPr>
                <w:sz w:val="24"/>
                <w:szCs w:val="24"/>
              </w:rPr>
              <w:t xml:space="preserve">kiểm định, </w:t>
            </w:r>
            <w:r w:rsidRPr="009640F3">
              <w:rPr>
                <w:sz w:val="24"/>
                <w:szCs w:val="24"/>
              </w:rPr>
              <w:t>đào tạo, chuyển giao công nghệ.</w:t>
            </w:r>
          </w:p>
          <w:p w14:paraId="5B15D617" w14:textId="77777777" w:rsidR="009640F3" w:rsidRPr="009640F3" w:rsidRDefault="009640F3" w:rsidP="009640F3">
            <w:pPr>
              <w:tabs>
                <w:tab w:val="num" w:pos="426"/>
              </w:tabs>
              <w:spacing w:line="280" w:lineRule="exact"/>
              <w:jc w:val="both"/>
              <w:rPr>
                <w:sz w:val="24"/>
                <w:szCs w:val="24"/>
              </w:rPr>
            </w:pPr>
            <w:r w:rsidRPr="009640F3">
              <w:rPr>
                <w:sz w:val="24"/>
                <w:szCs w:val="24"/>
              </w:rPr>
              <w:t>- Lắp đặt 10,85 m2 kính cường lực dầy 14,28mm.</w:t>
            </w:r>
          </w:p>
          <w:p w14:paraId="6FC32970" w14:textId="77777777" w:rsidR="009640F3" w:rsidRPr="009640F3" w:rsidRDefault="009640F3" w:rsidP="009640F3">
            <w:pPr>
              <w:tabs>
                <w:tab w:val="num" w:pos="426"/>
              </w:tabs>
              <w:spacing w:line="280" w:lineRule="exact"/>
              <w:jc w:val="both"/>
              <w:rPr>
                <w:sz w:val="24"/>
                <w:szCs w:val="24"/>
              </w:rPr>
            </w:pPr>
            <w:r w:rsidRPr="009640F3">
              <w:rPr>
                <w:sz w:val="24"/>
                <w:szCs w:val="24"/>
              </w:rPr>
              <w:t>- Lắp đặt 12,4 m2 (0,196 tấn) tấm ốp inox cửa tầng thang máy mới.</w:t>
            </w:r>
          </w:p>
          <w:p w14:paraId="2D199BE9" w14:textId="77777777" w:rsidR="009640F3" w:rsidRPr="009640F3" w:rsidRDefault="009640F3" w:rsidP="009640F3">
            <w:pPr>
              <w:tabs>
                <w:tab w:val="num" w:pos="426"/>
              </w:tabs>
              <w:spacing w:line="280" w:lineRule="exact"/>
              <w:jc w:val="both"/>
              <w:rPr>
                <w:sz w:val="24"/>
                <w:szCs w:val="24"/>
              </w:rPr>
            </w:pPr>
            <w:r w:rsidRPr="009640F3">
              <w:rPr>
                <w:sz w:val="24"/>
                <w:szCs w:val="24"/>
              </w:rPr>
              <w:t>- Lắp đặt 573m dây cáp tín hiệu các loại đi trong 573m ống thép.</w:t>
            </w:r>
          </w:p>
          <w:p w14:paraId="4A7EF49D" w14:textId="407EC831" w:rsidR="009640F3" w:rsidRDefault="009640F3" w:rsidP="009640F3">
            <w:pPr>
              <w:tabs>
                <w:tab w:val="num" w:pos="426"/>
              </w:tabs>
              <w:spacing w:line="280" w:lineRule="exact"/>
              <w:jc w:val="both"/>
              <w:rPr>
                <w:sz w:val="24"/>
                <w:szCs w:val="24"/>
              </w:rPr>
            </w:pPr>
            <w:r w:rsidRPr="009640F3">
              <w:rPr>
                <w:sz w:val="24"/>
                <w:szCs w:val="24"/>
              </w:rPr>
              <w:t>- Sửa chữa thanh chắn xe đẩy phù hợp với cửa thang máy mới (Có bản vẽ kèm theo)</w:t>
            </w:r>
          </w:p>
          <w:p w14:paraId="5AD2D7B1" w14:textId="31DE81C4" w:rsidR="00707E64" w:rsidRDefault="00707E64" w:rsidP="009640F3">
            <w:pPr>
              <w:tabs>
                <w:tab w:val="num" w:pos="426"/>
              </w:tabs>
              <w:spacing w:line="280" w:lineRule="exact"/>
              <w:jc w:val="both"/>
              <w:rPr>
                <w:sz w:val="24"/>
                <w:szCs w:val="24"/>
              </w:rPr>
            </w:pPr>
            <w:r>
              <w:rPr>
                <w:sz w:val="24"/>
                <w:szCs w:val="24"/>
              </w:rPr>
              <w:t>- S</w:t>
            </w:r>
            <w:r w:rsidRPr="00707E64">
              <w:rPr>
                <w:sz w:val="24"/>
                <w:szCs w:val="24"/>
              </w:rPr>
              <w:t>ơn 34,95</w:t>
            </w:r>
            <w:r>
              <w:rPr>
                <w:sz w:val="24"/>
                <w:szCs w:val="24"/>
              </w:rPr>
              <w:t xml:space="preserve"> m2 </w:t>
            </w:r>
            <w:r w:rsidRPr="00707E64">
              <w:rPr>
                <w:sz w:val="24"/>
                <w:szCs w:val="24"/>
              </w:rPr>
              <w:t>sàn, nền bề mặt bê tông hố pit bằng sơn Epoxy</w:t>
            </w:r>
            <w:r>
              <w:rPr>
                <w:sz w:val="24"/>
                <w:szCs w:val="24"/>
              </w:rPr>
              <w:t>.</w:t>
            </w:r>
          </w:p>
          <w:p w14:paraId="0DDA6E72" w14:textId="05E22855" w:rsidR="00707E64" w:rsidRPr="009640F3" w:rsidRDefault="00707E64" w:rsidP="009640F3">
            <w:pPr>
              <w:tabs>
                <w:tab w:val="num" w:pos="426"/>
              </w:tabs>
              <w:spacing w:line="280" w:lineRule="exact"/>
              <w:jc w:val="both"/>
              <w:rPr>
                <w:sz w:val="24"/>
                <w:szCs w:val="24"/>
              </w:rPr>
            </w:pPr>
            <w:r>
              <w:rPr>
                <w:sz w:val="24"/>
                <w:szCs w:val="24"/>
              </w:rPr>
              <w:t>- T</w:t>
            </w:r>
            <w:r w:rsidRPr="00707E64">
              <w:rPr>
                <w:sz w:val="24"/>
                <w:szCs w:val="24"/>
              </w:rPr>
              <w:t>hay thế 2,74</w:t>
            </w:r>
            <w:r>
              <w:rPr>
                <w:sz w:val="24"/>
                <w:szCs w:val="24"/>
              </w:rPr>
              <w:t xml:space="preserve"> m2 </w:t>
            </w:r>
            <w:r w:rsidRPr="00707E64">
              <w:rPr>
                <w:sz w:val="24"/>
                <w:szCs w:val="24"/>
              </w:rPr>
              <w:t>gạch cửa tầng bằng đá Granite</w:t>
            </w:r>
            <w:r>
              <w:rPr>
                <w:sz w:val="24"/>
                <w:szCs w:val="24"/>
              </w:rPr>
              <w:t>.</w:t>
            </w:r>
          </w:p>
          <w:p w14:paraId="037B0301" w14:textId="77777777" w:rsidR="009640F3" w:rsidRPr="009640F3" w:rsidRDefault="009640F3" w:rsidP="009640F3">
            <w:pPr>
              <w:tabs>
                <w:tab w:val="num" w:pos="426"/>
              </w:tabs>
              <w:spacing w:line="280" w:lineRule="exact"/>
              <w:jc w:val="both"/>
              <w:rPr>
                <w:sz w:val="24"/>
                <w:szCs w:val="24"/>
              </w:rPr>
            </w:pPr>
            <w:r w:rsidRPr="009640F3">
              <w:rPr>
                <w:sz w:val="24"/>
                <w:szCs w:val="24"/>
              </w:rPr>
              <w:t>- Kết nối điều khiển thang máy mới với hệ thống báo cháy của nhà ga tại vị trí hố thang.</w:t>
            </w:r>
          </w:p>
          <w:p w14:paraId="212EFA48" w14:textId="77777777" w:rsidR="009640F3" w:rsidRPr="009640F3" w:rsidRDefault="009640F3" w:rsidP="009640F3">
            <w:pPr>
              <w:tabs>
                <w:tab w:val="num" w:pos="426"/>
              </w:tabs>
              <w:spacing w:line="280" w:lineRule="exact"/>
              <w:jc w:val="both"/>
              <w:rPr>
                <w:sz w:val="24"/>
                <w:szCs w:val="24"/>
              </w:rPr>
            </w:pPr>
            <w:r w:rsidRPr="009640F3">
              <w:rPr>
                <w:sz w:val="24"/>
                <w:szCs w:val="24"/>
              </w:rPr>
              <w:t>- Kết nối intercom của thang máy mới với phòng giám sát trung tâm tại khu C, tầng 3, nhà ga hành khách T1.</w:t>
            </w:r>
          </w:p>
          <w:p w14:paraId="2244697C" w14:textId="77777777" w:rsidR="009640F3" w:rsidRPr="009640F3" w:rsidRDefault="009640F3" w:rsidP="009640F3">
            <w:pPr>
              <w:tabs>
                <w:tab w:val="num" w:pos="426"/>
              </w:tabs>
              <w:spacing w:line="280" w:lineRule="exact"/>
              <w:jc w:val="both"/>
              <w:rPr>
                <w:sz w:val="24"/>
                <w:szCs w:val="24"/>
              </w:rPr>
            </w:pPr>
            <w:r w:rsidRPr="009640F3">
              <w:rPr>
                <w:sz w:val="24"/>
                <w:szCs w:val="24"/>
              </w:rPr>
              <w:t>- Lắp đặt và kết nối Camera tại buồng thang máy mới với hệ thống Camera (CCTV) có sẵn của nhà ga. Cáp tín hiệu kết nối giữa buồng máy và buồng điện E01L tại sảnh E, hình ảnh camera trong buồng thang máy được truyền đến phòng giám sát trung tâm tại khu C, tầng 3, nhà ga hành khách T1</w:t>
            </w:r>
          </w:p>
          <w:p w14:paraId="72E6AC4F" w14:textId="358F7EE8" w:rsidR="005712A4" w:rsidRPr="000E408A" w:rsidRDefault="009640F3" w:rsidP="009640F3">
            <w:pPr>
              <w:tabs>
                <w:tab w:val="num" w:pos="426"/>
              </w:tabs>
              <w:spacing w:line="280" w:lineRule="exact"/>
              <w:jc w:val="both"/>
              <w:rPr>
                <w:sz w:val="24"/>
                <w:szCs w:val="24"/>
              </w:rPr>
            </w:pPr>
            <w:r w:rsidRPr="009640F3">
              <w:rPr>
                <w:sz w:val="24"/>
                <w:szCs w:val="24"/>
              </w:rPr>
              <w:t>(Bao gồm tất cả các phụ kiện khác để hoàn thành việc sửa chữa, lắp đặt, kết nối).</w:t>
            </w:r>
          </w:p>
        </w:tc>
        <w:tc>
          <w:tcPr>
            <w:tcW w:w="1260" w:type="dxa"/>
          </w:tcPr>
          <w:p w14:paraId="166D5680" w14:textId="77777777" w:rsidR="005712A4" w:rsidRPr="000E408A" w:rsidRDefault="005712A4" w:rsidP="000E3D54">
            <w:pPr>
              <w:spacing w:line="280" w:lineRule="exact"/>
              <w:rPr>
                <w:rFonts w:cs="Times New Roman"/>
                <w:sz w:val="24"/>
                <w:szCs w:val="24"/>
              </w:rPr>
            </w:pPr>
          </w:p>
        </w:tc>
        <w:tc>
          <w:tcPr>
            <w:tcW w:w="897" w:type="dxa"/>
            <w:shd w:val="clear" w:color="auto" w:fill="auto"/>
          </w:tcPr>
          <w:p w14:paraId="7B9C3374" w14:textId="77777777" w:rsidR="005712A4" w:rsidRPr="000E408A" w:rsidRDefault="005712A4" w:rsidP="000E3D54">
            <w:pPr>
              <w:spacing w:line="280" w:lineRule="exact"/>
              <w:rPr>
                <w:sz w:val="24"/>
                <w:szCs w:val="24"/>
                <w:lang w:val="nl-NL"/>
              </w:rPr>
            </w:pPr>
          </w:p>
        </w:tc>
        <w:tc>
          <w:tcPr>
            <w:tcW w:w="0" w:type="auto"/>
            <w:shd w:val="clear" w:color="auto" w:fill="auto"/>
            <w:vAlign w:val="center"/>
          </w:tcPr>
          <w:p w14:paraId="326EE9DE" w14:textId="1A2FB759" w:rsidR="005712A4" w:rsidRPr="000E408A" w:rsidRDefault="00B43DEF" w:rsidP="000E3D54">
            <w:pPr>
              <w:spacing w:line="280" w:lineRule="exact"/>
              <w:jc w:val="center"/>
              <w:rPr>
                <w:color w:val="000000" w:themeColor="text1"/>
                <w:sz w:val="24"/>
                <w:szCs w:val="24"/>
                <w:lang w:val="nl-NL"/>
              </w:rPr>
            </w:pPr>
            <w:r w:rsidRPr="000E408A">
              <w:rPr>
                <w:color w:val="000000" w:themeColor="text1"/>
                <w:sz w:val="24"/>
                <w:szCs w:val="24"/>
                <w:lang w:val="nl-NL"/>
              </w:rPr>
              <w:t>Tối thiểu 12 tháng</w:t>
            </w:r>
          </w:p>
        </w:tc>
        <w:tc>
          <w:tcPr>
            <w:tcW w:w="0" w:type="auto"/>
            <w:vAlign w:val="center"/>
          </w:tcPr>
          <w:p w14:paraId="640EC5E2" w14:textId="005E4C56" w:rsidR="005712A4" w:rsidRDefault="005712A4" w:rsidP="000E3D54">
            <w:pPr>
              <w:spacing w:line="280" w:lineRule="exact"/>
              <w:jc w:val="center"/>
              <w:rPr>
                <w:sz w:val="24"/>
                <w:szCs w:val="24"/>
              </w:rPr>
            </w:pPr>
            <w:r>
              <w:rPr>
                <w:sz w:val="24"/>
                <w:szCs w:val="24"/>
              </w:rPr>
              <w:t>1</w:t>
            </w:r>
          </w:p>
        </w:tc>
        <w:tc>
          <w:tcPr>
            <w:tcW w:w="0" w:type="auto"/>
            <w:vAlign w:val="center"/>
          </w:tcPr>
          <w:p w14:paraId="25CA5FF2" w14:textId="1771BCFA" w:rsidR="005712A4" w:rsidRDefault="005712A4" w:rsidP="000E3D54">
            <w:pPr>
              <w:spacing w:line="280" w:lineRule="exact"/>
              <w:jc w:val="center"/>
              <w:rPr>
                <w:sz w:val="24"/>
                <w:szCs w:val="24"/>
              </w:rPr>
            </w:pPr>
            <w:r>
              <w:rPr>
                <w:sz w:val="24"/>
                <w:szCs w:val="24"/>
              </w:rPr>
              <w:t>Gói</w:t>
            </w:r>
          </w:p>
        </w:tc>
        <w:tc>
          <w:tcPr>
            <w:tcW w:w="0" w:type="auto"/>
            <w:vAlign w:val="center"/>
          </w:tcPr>
          <w:p w14:paraId="5FCF8F85" w14:textId="77777777" w:rsidR="005712A4" w:rsidRPr="000E408A" w:rsidRDefault="005712A4" w:rsidP="000E3D54">
            <w:pPr>
              <w:spacing w:line="280" w:lineRule="exact"/>
              <w:jc w:val="right"/>
              <w:rPr>
                <w:sz w:val="24"/>
                <w:szCs w:val="24"/>
                <w:lang w:val="nl-NL"/>
              </w:rPr>
            </w:pPr>
          </w:p>
        </w:tc>
        <w:tc>
          <w:tcPr>
            <w:tcW w:w="0" w:type="auto"/>
            <w:vAlign w:val="center"/>
          </w:tcPr>
          <w:p w14:paraId="38C1BB88" w14:textId="77777777" w:rsidR="005712A4" w:rsidRPr="000E408A" w:rsidRDefault="005712A4" w:rsidP="000E3D54">
            <w:pPr>
              <w:spacing w:line="280" w:lineRule="exact"/>
              <w:jc w:val="right"/>
              <w:rPr>
                <w:sz w:val="24"/>
                <w:szCs w:val="24"/>
                <w:lang w:val="nl-NL"/>
              </w:rPr>
            </w:pPr>
          </w:p>
        </w:tc>
        <w:tc>
          <w:tcPr>
            <w:tcW w:w="0" w:type="auto"/>
            <w:vAlign w:val="center"/>
          </w:tcPr>
          <w:p w14:paraId="7B441E8E" w14:textId="77777777" w:rsidR="005712A4" w:rsidRPr="000E408A" w:rsidRDefault="005712A4" w:rsidP="000E3D54">
            <w:pPr>
              <w:spacing w:line="280" w:lineRule="exact"/>
              <w:jc w:val="right"/>
              <w:rPr>
                <w:sz w:val="24"/>
                <w:szCs w:val="24"/>
                <w:lang w:val="nl-NL"/>
              </w:rPr>
            </w:pPr>
          </w:p>
        </w:tc>
        <w:tc>
          <w:tcPr>
            <w:tcW w:w="0" w:type="auto"/>
          </w:tcPr>
          <w:p w14:paraId="7F5518BB" w14:textId="77777777" w:rsidR="005712A4" w:rsidRPr="000E408A" w:rsidRDefault="005712A4" w:rsidP="000E3D54">
            <w:pPr>
              <w:spacing w:line="280" w:lineRule="exact"/>
              <w:jc w:val="right"/>
              <w:rPr>
                <w:spacing w:val="-20"/>
                <w:sz w:val="24"/>
                <w:szCs w:val="24"/>
              </w:rPr>
            </w:pPr>
          </w:p>
        </w:tc>
        <w:tc>
          <w:tcPr>
            <w:tcW w:w="0" w:type="auto"/>
            <w:vAlign w:val="center"/>
          </w:tcPr>
          <w:p w14:paraId="7EA2B48B" w14:textId="77777777" w:rsidR="005712A4" w:rsidRPr="000E408A" w:rsidRDefault="005712A4" w:rsidP="000E3D54">
            <w:pPr>
              <w:spacing w:line="280" w:lineRule="exact"/>
              <w:jc w:val="right"/>
              <w:rPr>
                <w:b/>
                <w:sz w:val="24"/>
                <w:szCs w:val="24"/>
              </w:rPr>
            </w:pPr>
          </w:p>
        </w:tc>
      </w:tr>
      <w:tr w:rsidR="005712A4" w:rsidRPr="000E408A" w14:paraId="572EC267" w14:textId="77777777" w:rsidTr="00707E64">
        <w:trPr>
          <w:trHeight w:val="507"/>
          <w:jc w:val="center"/>
        </w:trPr>
        <w:tc>
          <w:tcPr>
            <w:tcW w:w="0" w:type="auto"/>
            <w:vAlign w:val="center"/>
          </w:tcPr>
          <w:p w14:paraId="61853AC2" w14:textId="1F7711C4" w:rsidR="005712A4" w:rsidRPr="000E408A" w:rsidRDefault="00707E64" w:rsidP="000E3D54">
            <w:pPr>
              <w:spacing w:line="280" w:lineRule="exact"/>
              <w:jc w:val="center"/>
              <w:rPr>
                <w:sz w:val="24"/>
                <w:szCs w:val="24"/>
                <w:lang w:val="nl-NL"/>
              </w:rPr>
            </w:pPr>
            <w:r>
              <w:rPr>
                <w:sz w:val="24"/>
                <w:szCs w:val="24"/>
                <w:lang w:val="nl-NL"/>
              </w:rPr>
              <w:lastRenderedPageBreak/>
              <w:t>3</w:t>
            </w:r>
          </w:p>
        </w:tc>
        <w:tc>
          <w:tcPr>
            <w:tcW w:w="5429" w:type="dxa"/>
            <w:gridSpan w:val="2"/>
            <w:tcBorders>
              <w:top w:val="nil"/>
              <w:left w:val="single" w:sz="4" w:space="0" w:color="auto"/>
              <w:bottom w:val="single" w:sz="4" w:space="0" w:color="auto"/>
            </w:tcBorders>
            <w:shd w:val="clear" w:color="auto" w:fill="auto"/>
            <w:vAlign w:val="center"/>
          </w:tcPr>
          <w:p w14:paraId="6471E377" w14:textId="77777777" w:rsidR="000E3D54" w:rsidRPr="000E3D54" w:rsidRDefault="000E3D54" w:rsidP="000E3D54">
            <w:pPr>
              <w:spacing w:line="280" w:lineRule="exact"/>
              <w:rPr>
                <w:sz w:val="24"/>
                <w:szCs w:val="24"/>
              </w:rPr>
            </w:pPr>
            <w:r w:rsidRPr="000E3D54">
              <w:rPr>
                <w:sz w:val="24"/>
                <w:szCs w:val="24"/>
              </w:rPr>
              <w:t>Chi phí biện pháp thi công. Bao gồm:</w:t>
            </w:r>
          </w:p>
          <w:p w14:paraId="0030301D" w14:textId="77777777" w:rsidR="000E3D54" w:rsidRPr="000E3D54" w:rsidRDefault="000E3D54" w:rsidP="000E3D54">
            <w:pPr>
              <w:spacing w:line="280" w:lineRule="exact"/>
              <w:rPr>
                <w:sz w:val="24"/>
                <w:szCs w:val="24"/>
              </w:rPr>
            </w:pPr>
            <w:r w:rsidRPr="000E3D54">
              <w:rPr>
                <w:sz w:val="24"/>
                <w:szCs w:val="24"/>
              </w:rPr>
              <w:t>- Bịt kín vách ngăn với thang máy hiện có để đảm bảo an toàn thi công: Diện tích cần bịt kín 43,56m2, cao 13,2m, khung xương đảm bảo chắc chắn.</w:t>
            </w:r>
          </w:p>
          <w:p w14:paraId="56B52478" w14:textId="53B280E1" w:rsidR="005712A4" w:rsidRPr="000E408A" w:rsidRDefault="000E3D54" w:rsidP="000E3D54">
            <w:pPr>
              <w:spacing w:line="280" w:lineRule="exact"/>
              <w:rPr>
                <w:sz w:val="24"/>
                <w:szCs w:val="24"/>
              </w:rPr>
            </w:pPr>
            <w:r w:rsidRPr="000E3D54">
              <w:rPr>
                <w:sz w:val="24"/>
                <w:szCs w:val="24"/>
              </w:rPr>
              <w:t>- Quây che tại tầng 1, tầng 2 bằng vách cứng. Diện tích cần quây che: 64,44m2; chiều cao quây che 3m.</w:t>
            </w:r>
          </w:p>
        </w:tc>
        <w:tc>
          <w:tcPr>
            <w:tcW w:w="1260" w:type="dxa"/>
            <w:vAlign w:val="center"/>
          </w:tcPr>
          <w:p w14:paraId="7E44F737" w14:textId="77777777" w:rsidR="005712A4" w:rsidRPr="000E408A" w:rsidRDefault="005712A4" w:rsidP="000E3D54">
            <w:pPr>
              <w:spacing w:line="280" w:lineRule="exact"/>
              <w:rPr>
                <w:sz w:val="24"/>
                <w:szCs w:val="24"/>
              </w:rPr>
            </w:pPr>
          </w:p>
        </w:tc>
        <w:tc>
          <w:tcPr>
            <w:tcW w:w="897" w:type="dxa"/>
            <w:shd w:val="clear" w:color="auto" w:fill="auto"/>
          </w:tcPr>
          <w:p w14:paraId="36CD0133" w14:textId="77777777" w:rsidR="005712A4" w:rsidRPr="000E408A" w:rsidRDefault="005712A4" w:rsidP="000E3D54">
            <w:pPr>
              <w:spacing w:line="280" w:lineRule="exact"/>
              <w:rPr>
                <w:sz w:val="24"/>
                <w:szCs w:val="24"/>
                <w:lang w:val="nl-NL"/>
              </w:rPr>
            </w:pPr>
          </w:p>
        </w:tc>
        <w:tc>
          <w:tcPr>
            <w:tcW w:w="0" w:type="auto"/>
            <w:shd w:val="clear" w:color="auto" w:fill="auto"/>
            <w:vAlign w:val="center"/>
          </w:tcPr>
          <w:p w14:paraId="71B3E40E" w14:textId="77777777" w:rsidR="005712A4" w:rsidRPr="000E408A" w:rsidRDefault="005712A4" w:rsidP="000E3D54">
            <w:pPr>
              <w:spacing w:line="280" w:lineRule="exact"/>
              <w:jc w:val="center"/>
              <w:rPr>
                <w:color w:val="000000" w:themeColor="text1"/>
                <w:sz w:val="24"/>
                <w:szCs w:val="24"/>
                <w:lang w:val="nl-NL"/>
              </w:rPr>
            </w:pPr>
          </w:p>
        </w:tc>
        <w:tc>
          <w:tcPr>
            <w:tcW w:w="0" w:type="auto"/>
            <w:shd w:val="clear" w:color="auto" w:fill="auto"/>
            <w:vAlign w:val="center"/>
          </w:tcPr>
          <w:p w14:paraId="1D40E7D2" w14:textId="77777777" w:rsidR="005712A4" w:rsidRPr="000E408A" w:rsidRDefault="005712A4" w:rsidP="000E3D54">
            <w:pPr>
              <w:spacing w:line="280" w:lineRule="exact"/>
              <w:jc w:val="center"/>
              <w:rPr>
                <w:sz w:val="24"/>
                <w:szCs w:val="24"/>
              </w:rPr>
            </w:pPr>
            <w:r>
              <w:rPr>
                <w:sz w:val="24"/>
                <w:szCs w:val="24"/>
              </w:rPr>
              <w:t>1</w:t>
            </w:r>
          </w:p>
        </w:tc>
        <w:tc>
          <w:tcPr>
            <w:tcW w:w="0" w:type="auto"/>
            <w:vAlign w:val="center"/>
          </w:tcPr>
          <w:p w14:paraId="5E0A2B25" w14:textId="77777777" w:rsidR="005712A4" w:rsidRPr="000E408A" w:rsidRDefault="005712A4" w:rsidP="000E3D54">
            <w:pPr>
              <w:spacing w:line="280" w:lineRule="exact"/>
              <w:jc w:val="center"/>
              <w:rPr>
                <w:sz w:val="24"/>
                <w:szCs w:val="24"/>
                <w:lang w:val="nl-NL"/>
              </w:rPr>
            </w:pPr>
            <w:r>
              <w:rPr>
                <w:sz w:val="24"/>
                <w:szCs w:val="24"/>
                <w:lang w:val="nl-NL"/>
              </w:rPr>
              <w:t>Gói</w:t>
            </w:r>
          </w:p>
        </w:tc>
        <w:tc>
          <w:tcPr>
            <w:tcW w:w="0" w:type="auto"/>
            <w:vAlign w:val="center"/>
          </w:tcPr>
          <w:p w14:paraId="47260BB3" w14:textId="77777777" w:rsidR="005712A4" w:rsidRPr="000E408A" w:rsidRDefault="005712A4" w:rsidP="000E3D54">
            <w:pPr>
              <w:spacing w:line="280" w:lineRule="exact"/>
              <w:jc w:val="right"/>
              <w:rPr>
                <w:sz w:val="24"/>
                <w:szCs w:val="24"/>
                <w:lang w:val="nl-NL"/>
              </w:rPr>
            </w:pPr>
          </w:p>
        </w:tc>
        <w:tc>
          <w:tcPr>
            <w:tcW w:w="0" w:type="auto"/>
            <w:vAlign w:val="center"/>
          </w:tcPr>
          <w:p w14:paraId="199BA307" w14:textId="77777777" w:rsidR="005712A4" w:rsidRPr="000E408A" w:rsidRDefault="005712A4" w:rsidP="000E3D54">
            <w:pPr>
              <w:spacing w:line="280" w:lineRule="exact"/>
              <w:jc w:val="right"/>
              <w:rPr>
                <w:sz w:val="24"/>
                <w:szCs w:val="24"/>
                <w:lang w:val="nl-NL"/>
              </w:rPr>
            </w:pPr>
          </w:p>
        </w:tc>
        <w:tc>
          <w:tcPr>
            <w:tcW w:w="0" w:type="auto"/>
            <w:vAlign w:val="center"/>
          </w:tcPr>
          <w:p w14:paraId="02CA0496" w14:textId="77777777" w:rsidR="005712A4" w:rsidRPr="000E408A" w:rsidRDefault="005712A4" w:rsidP="000E3D54">
            <w:pPr>
              <w:spacing w:line="280" w:lineRule="exact"/>
              <w:jc w:val="right"/>
              <w:rPr>
                <w:sz w:val="24"/>
                <w:szCs w:val="24"/>
                <w:lang w:val="nl-NL"/>
              </w:rPr>
            </w:pPr>
          </w:p>
        </w:tc>
        <w:tc>
          <w:tcPr>
            <w:tcW w:w="0" w:type="auto"/>
          </w:tcPr>
          <w:p w14:paraId="1B1E9515" w14:textId="77777777" w:rsidR="005712A4" w:rsidRPr="000E408A" w:rsidRDefault="005712A4" w:rsidP="000E3D54">
            <w:pPr>
              <w:spacing w:line="280" w:lineRule="exact"/>
              <w:jc w:val="right"/>
              <w:rPr>
                <w:spacing w:val="-20"/>
                <w:sz w:val="24"/>
                <w:szCs w:val="24"/>
              </w:rPr>
            </w:pPr>
          </w:p>
        </w:tc>
        <w:tc>
          <w:tcPr>
            <w:tcW w:w="0" w:type="auto"/>
            <w:vAlign w:val="center"/>
          </w:tcPr>
          <w:p w14:paraId="7F4A0F02" w14:textId="77777777" w:rsidR="005712A4" w:rsidRPr="000E408A" w:rsidRDefault="005712A4" w:rsidP="000E3D54">
            <w:pPr>
              <w:spacing w:line="280" w:lineRule="exact"/>
              <w:jc w:val="right"/>
              <w:rPr>
                <w:b/>
                <w:sz w:val="24"/>
                <w:szCs w:val="24"/>
              </w:rPr>
            </w:pPr>
          </w:p>
        </w:tc>
      </w:tr>
      <w:tr w:rsidR="00D71E20" w:rsidRPr="000E408A" w14:paraId="40F37341" w14:textId="77777777" w:rsidTr="00856737">
        <w:trPr>
          <w:trHeight w:val="463"/>
          <w:jc w:val="center"/>
        </w:trPr>
        <w:tc>
          <w:tcPr>
            <w:tcW w:w="0" w:type="auto"/>
          </w:tcPr>
          <w:p w14:paraId="49EF1782" w14:textId="77777777" w:rsidR="00D71E20" w:rsidRPr="000E408A" w:rsidRDefault="00D71E20" w:rsidP="000E3D54">
            <w:pPr>
              <w:spacing w:line="280" w:lineRule="exact"/>
              <w:jc w:val="center"/>
              <w:rPr>
                <w:sz w:val="24"/>
                <w:szCs w:val="24"/>
                <w:lang w:val="nl-NL"/>
              </w:rPr>
            </w:pPr>
          </w:p>
        </w:tc>
        <w:tc>
          <w:tcPr>
            <w:tcW w:w="0" w:type="auto"/>
            <w:gridSpan w:val="11"/>
            <w:shd w:val="clear" w:color="auto" w:fill="auto"/>
            <w:vAlign w:val="center"/>
          </w:tcPr>
          <w:p w14:paraId="7465BDD9" w14:textId="77777777" w:rsidR="00D71E20" w:rsidRPr="000E408A" w:rsidRDefault="00D71E20" w:rsidP="000E3D54">
            <w:pPr>
              <w:spacing w:line="280" w:lineRule="exact"/>
              <w:rPr>
                <w:sz w:val="24"/>
                <w:szCs w:val="24"/>
              </w:rPr>
            </w:pPr>
            <w:r w:rsidRPr="000E408A">
              <w:rPr>
                <w:b/>
                <w:sz w:val="24"/>
                <w:szCs w:val="24"/>
                <w:lang w:val="sv-SE"/>
              </w:rPr>
              <w:t>Tổng cộng</w:t>
            </w:r>
          </w:p>
        </w:tc>
        <w:tc>
          <w:tcPr>
            <w:tcW w:w="0" w:type="auto"/>
            <w:vAlign w:val="center"/>
          </w:tcPr>
          <w:p w14:paraId="7E31360C" w14:textId="77777777" w:rsidR="00D71E20" w:rsidRPr="000E408A" w:rsidRDefault="00D71E20" w:rsidP="000E3D54">
            <w:pPr>
              <w:spacing w:line="280" w:lineRule="exact"/>
              <w:jc w:val="right"/>
              <w:rPr>
                <w:b/>
                <w:spacing w:val="-20"/>
                <w:sz w:val="24"/>
                <w:szCs w:val="24"/>
              </w:rPr>
            </w:pPr>
          </w:p>
        </w:tc>
      </w:tr>
    </w:tbl>
    <w:p w14:paraId="72B59027" w14:textId="77777777" w:rsidR="00B13C58" w:rsidRPr="0040385B" w:rsidRDefault="00B13C58" w:rsidP="00B43DEF">
      <w:pPr>
        <w:spacing w:line="320" w:lineRule="exact"/>
        <w:rPr>
          <w:sz w:val="26"/>
          <w:szCs w:val="26"/>
          <w:lang w:val="es-ES"/>
        </w:rPr>
      </w:pPr>
      <w:r w:rsidRPr="0040385B">
        <w:rPr>
          <w:sz w:val="26"/>
          <w:szCs w:val="26"/>
          <w:lang w:val="es-ES"/>
        </w:rPr>
        <w:t>Bằng chữ:  ................................................................</w:t>
      </w:r>
    </w:p>
    <w:p w14:paraId="3A682E97" w14:textId="77777777" w:rsidR="00B13C58" w:rsidRPr="0040385B" w:rsidRDefault="00B13C58" w:rsidP="00B43DEF">
      <w:pPr>
        <w:spacing w:line="320" w:lineRule="exact"/>
        <w:rPr>
          <w:sz w:val="26"/>
          <w:szCs w:val="26"/>
          <w:lang w:val="es-ES"/>
        </w:rPr>
      </w:pPr>
      <w:r w:rsidRPr="0040385B">
        <w:rPr>
          <w:sz w:val="26"/>
          <w:szCs w:val="26"/>
          <w:lang w:val="es-ES"/>
        </w:rPr>
        <w:t xml:space="preserve">Các điều kiện thương mại: </w:t>
      </w:r>
    </w:p>
    <w:p w14:paraId="49D02B99" w14:textId="208CBA86" w:rsidR="00B13C58" w:rsidRPr="0040385B" w:rsidRDefault="00B13C58" w:rsidP="00B43DEF">
      <w:pPr>
        <w:numPr>
          <w:ilvl w:val="0"/>
          <w:numId w:val="8"/>
        </w:numPr>
        <w:spacing w:line="320" w:lineRule="exact"/>
        <w:ind w:left="714" w:hanging="357"/>
        <w:jc w:val="both"/>
        <w:rPr>
          <w:sz w:val="26"/>
          <w:szCs w:val="26"/>
          <w:lang w:val="es-ES"/>
        </w:rPr>
      </w:pPr>
      <w:r w:rsidRPr="0040385B">
        <w:rPr>
          <w:sz w:val="26"/>
          <w:szCs w:val="26"/>
          <w:lang w:val="es-ES"/>
        </w:rPr>
        <w:t>H</w:t>
      </w:r>
      <w:r w:rsidRPr="0040385B">
        <w:rPr>
          <w:sz w:val="26"/>
          <w:szCs w:val="26"/>
          <w:lang w:val="vi-VN"/>
        </w:rPr>
        <w:t>ình thức hợp đồng</w:t>
      </w:r>
      <w:r w:rsidRPr="0040385B">
        <w:rPr>
          <w:sz w:val="26"/>
          <w:szCs w:val="26"/>
          <w:lang w:val="es-ES"/>
        </w:rPr>
        <w:t xml:space="preserve">: </w:t>
      </w:r>
      <w:r w:rsidR="000A459B" w:rsidRPr="0040385B">
        <w:rPr>
          <w:sz w:val="26"/>
          <w:szCs w:val="26"/>
          <w:lang w:val="vi-VN"/>
        </w:rPr>
        <w:t>Trọn gói</w:t>
      </w:r>
      <w:r w:rsidRPr="0040385B">
        <w:rPr>
          <w:sz w:val="26"/>
          <w:szCs w:val="26"/>
          <w:lang w:val="vi-VN"/>
        </w:rPr>
        <w:t>.</w:t>
      </w:r>
    </w:p>
    <w:p w14:paraId="52257721" w14:textId="2BEC12DE" w:rsidR="00B13C58" w:rsidRPr="0040385B" w:rsidRDefault="00B13C58" w:rsidP="00B43DEF">
      <w:pPr>
        <w:numPr>
          <w:ilvl w:val="0"/>
          <w:numId w:val="8"/>
        </w:numPr>
        <w:spacing w:line="320" w:lineRule="exact"/>
        <w:ind w:left="714" w:hanging="357"/>
        <w:jc w:val="both"/>
        <w:rPr>
          <w:sz w:val="26"/>
          <w:szCs w:val="26"/>
          <w:lang w:val="es-ES"/>
        </w:rPr>
      </w:pPr>
      <w:r w:rsidRPr="0040385B">
        <w:rPr>
          <w:sz w:val="26"/>
          <w:szCs w:val="26"/>
          <w:lang w:val="es-ES"/>
        </w:rPr>
        <w:t xml:space="preserve">Thời hạn cung cấp hàng hóa, dịch vụ:  </w:t>
      </w:r>
      <w:r w:rsidR="000A459B" w:rsidRPr="0040385B">
        <w:rPr>
          <w:sz w:val="26"/>
          <w:szCs w:val="26"/>
          <w:lang w:val="es-ES"/>
        </w:rPr>
        <w:t>T</w:t>
      </w:r>
      <w:r w:rsidRPr="0040385B">
        <w:rPr>
          <w:sz w:val="26"/>
          <w:szCs w:val="26"/>
          <w:lang w:val="es-ES"/>
        </w:rPr>
        <w:t>rong vòng _____ ngày.</w:t>
      </w:r>
    </w:p>
    <w:p w14:paraId="02581212" w14:textId="6D90A086" w:rsidR="00B13C58" w:rsidRPr="0040385B" w:rsidRDefault="00B13C58" w:rsidP="00B43DEF">
      <w:pPr>
        <w:numPr>
          <w:ilvl w:val="0"/>
          <w:numId w:val="8"/>
        </w:numPr>
        <w:spacing w:line="320" w:lineRule="exact"/>
        <w:jc w:val="both"/>
        <w:rPr>
          <w:sz w:val="26"/>
          <w:szCs w:val="26"/>
          <w:lang w:val="es-ES"/>
        </w:rPr>
      </w:pPr>
      <w:r w:rsidRPr="0040385B">
        <w:rPr>
          <w:sz w:val="26"/>
          <w:szCs w:val="26"/>
          <w:lang w:val="es-ES"/>
        </w:rPr>
        <w:t xml:space="preserve">Điều kiện thanh toán / tạm ứng: </w:t>
      </w:r>
    </w:p>
    <w:p w14:paraId="56E96E9D" w14:textId="77777777" w:rsidR="00BD4DAB" w:rsidRPr="0040385B" w:rsidRDefault="00BD4DAB" w:rsidP="00B43DEF">
      <w:pPr>
        <w:spacing w:line="320" w:lineRule="exact"/>
        <w:ind w:left="360" w:firstLine="349"/>
        <w:rPr>
          <w:sz w:val="26"/>
          <w:szCs w:val="26"/>
        </w:rPr>
      </w:pPr>
      <w:r w:rsidRPr="0040385B">
        <w:rPr>
          <w:sz w:val="26"/>
          <w:szCs w:val="26"/>
        </w:rPr>
        <w:t>- Tạm ứng: Nhà thầu có thể tạm ứng hoặc không tạm ứng; Trong trường hợp Nhà thầu có nhu cầu tạm ứng thì mức tạm ứng tối đa là 20% giá trị hợp đồng và Nhà thầu phải nộp bảo lãnh tiền tạm ứng. Việc thu hồi tiền tạm ứng sẽ được khấu trừ khi thanh toán.</w:t>
      </w:r>
    </w:p>
    <w:p w14:paraId="54455C91" w14:textId="3CCD0EDD" w:rsidR="00BD4DAB" w:rsidRPr="0040385B" w:rsidRDefault="00BD4DAB" w:rsidP="00B43DEF">
      <w:pPr>
        <w:spacing w:line="320" w:lineRule="exact"/>
        <w:ind w:left="360" w:firstLine="349"/>
        <w:rPr>
          <w:sz w:val="26"/>
          <w:szCs w:val="26"/>
        </w:rPr>
      </w:pPr>
      <w:r w:rsidRPr="0040385B">
        <w:rPr>
          <w:sz w:val="26"/>
          <w:szCs w:val="26"/>
        </w:rPr>
        <w:t>- Thanh toán: Thanh toán 100% giá trị phần công việc được nghiệm thu hoàn thành đưa vào sử dụng trong vòng 1</w:t>
      </w:r>
      <w:r w:rsidR="00A21F31">
        <w:rPr>
          <w:sz w:val="26"/>
          <w:szCs w:val="26"/>
        </w:rPr>
        <w:t>4</w:t>
      </w:r>
      <w:r w:rsidRPr="0040385B">
        <w:rPr>
          <w:sz w:val="26"/>
          <w:szCs w:val="26"/>
        </w:rPr>
        <w:t xml:space="preserve"> ngày kể từ ngày hai bên ký biên bản nghiệm thu công việc hoàn thành và hồ sơ quyết toán</w:t>
      </w:r>
      <w:r w:rsidR="00A21F31">
        <w:rPr>
          <w:sz w:val="26"/>
          <w:szCs w:val="26"/>
        </w:rPr>
        <w:t xml:space="preserve"> theo quy định của nhà nước</w:t>
      </w:r>
      <w:r w:rsidRPr="0040385B">
        <w:rPr>
          <w:sz w:val="26"/>
          <w:szCs w:val="26"/>
        </w:rPr>
        <w:t>.</w:t>
      </w:r>
    </w:p>
    <w:p w14:paraId="03FD1739" w14:textId="77777777" w:rsidR="00BD4DAB" w:rsidRPr="0040385B" w:rsidRDefault="00BD4DAB" w:rsidP="00B43DEF">
      <w:pPr>
        <w:spacing w:line="320" w:lineRule="exact"/>
        <w:ind w:left="360" w:firstLine="349"/>
        <w:rPr>
          <w:sz w:val="26"/>
          <w:szCs w:val="26"/>
        </w:rPr>
      </w:pPr>
      <w:r w:rsidRPr="0040385B">
        <w:rPr>
          <w:sz w:val="26"/>
          <w:szCs w:val="26"/>
        </w:rPr>
        <w:t xml:space="preserve">- Hình thức thanh toán: Chuyển khoản.  </w:t>
      </w:r>
    </w:p>
    <w:p w14:paraId="07B9F14B" w14:textId="1435CAC4" w:rsidR="00B13C58" w:rsidRPr="0040385B" w:rsidRDefault="00B13C58" w:rsidP="00B43DEF">
      <w:pPr>
        <w:numPr>
          <w:ilvl w:val="0"/>
          <w:numId w:val="8"/>
        </w:numPr>
        <w:spacing w:line="320" w:lineRule="exact"/>
        <w:jc w:val="both"/>
        <w:rPr>
          <w:sz w:val="26"/>
          <w:szCs w:val="26"/>
        </w:rPr>
      </w:pPr>
      <w:r w:rsidRPr="0040385B">
        <w:rPr>
          <w:sz w:val="26"/>
          <w:szCs w:val="26"/>
        </w:rPr>
        <w:t xml:space="preserve">Địa điểm giao hàng: </w:t>
      </w:r>
      <w:r w:rsidR="000A459B" w:rsidRPr="0040385B">
        <w:rPr>
          <w:sz w:val="26"/>
          <w:szCs w:val="26"/>
        </w:rPr>
        <w:t>Nhà ga T1, Cảng hàng không quốc tế Nội Bài, xã Phú Minh, huyện Sóc Sơn, Hà Nội</w:t>
      </w:r>
    </w:p>
    <w:p w14:paraId="036A78EF" w14:textId="5FE60F9F" w:rsidR="00B13C58" w:rsidRPr="0040385B" w:rsidRDefault="00B13C58" w:rsidP="00B43DEF">
      <w:pPr>
        <w:numPr>
          <w:ilvl w:val="0"/>
          <w:numId w:val="8"/>
        </w:numPr>
        <w:spacing w:line="320" w:lineRule="exact"/>
        <w:ind w:left="714" w:hanging="357"/>
        <w:jc w:val="both"/>
        <w:rPr>
          <w:sz w:val="26"/>
          <w:szCs w:val="26"/>
        </w:rPr>
      </w:pPr>
      <w:r w:rsidRPr="0040385B">
        <w:rPr>
          <w:sz w:val="26"/>
          <w:szCs w:val="26"/>
        </w:rPr>
        <w:t xml:space="preserve">Thời hạn có hiệu lực của báo giá: </w:t>
      </w:r>
      <w:r w:rsidR="000A459B" w:rsidRPr="0040385B">
        <w:rPr>
          <w:sz w:val="26"/>
          <w:szCs w:val="26"/>
        </w:rPr>
        <w:t xml:space="preserve">(tối thiểu </w:t>
      </w:r>
      <w:r w:rsidR="00EC7D0F">
        <w:rPr>
          <w:sz w:val="26"/>
          <w:szCs w:val="26"/>
        </w:rPr>
        <w:t>120</w:t>
      </w:r>
      <w:r w:rsidR="00BD4DAB" w:rsidRPr="0040385B">
        <w:rPr>
          <w:sz w:val="26"/>
          <w:szCs w:val="26"/>
        </w:rPr>
        <w:t xml:space="preserve"> ngày</w:t>
      </w:r>
      <w:r w:rsidR="000A459B" w:rsidRPr="0040385B">
        <w:rPr>
          <w:sz w:val="26"/>
          <w:szCs w:val="26"/>
        </w:rPr>
        <w:t>)</w:t>
      </w:r>
      <w:r w:rsidRPr="0040385B">
        <w:rPr>
          <w:sz w:val="26"/>
          <w:szCs w:val="26"/>
        </w:rPr>
        <w:t xml:space="preserve"> ngày kể từ ngày</w:t>
      </w:r>
      <w:r w:rsidR="005D2EA6">
        <w:rPr>
          <w:sz w:val="26"/>
          <w:szCs w:val="26"/>
        </w:rPr>
        <w:t xml:space="preserve"> phát hành</w:t>
      </w:r>
      <w:r w:rsidRPr="0040385B">
        <w:rPr>
          <w:sz w:val="26"/>
          <w:szCs w:val="26"/>
        </w:rPr>
        <w:t xml:space="preserve"> </w:t>
      </w:r>
      <w:r w:rsidR="00EC7D0F">
        <w:rPr>
          <w:sz w:val="26"/>
          <w:szCs w:val="26"/>
        </w:rPr>
        <w:t>báo giá</w:t>
      </w:r>
      <w:r w:rsidRPr="0040385B">
        <w:rPr>
          <w:sz w:val="26"/>
          <w:szCs w:val="26"/>
        </w:rPr>
        <w:t>.</w:t>
      </w:r>
    </w:p>
    <w:p w14:paraId="295CDCDB" w14:textId="77777777" w:rsidR="00BD4DAB" w:rsidRPr="0040385B" w:rsidRDefault="00BD4DAB" w:rsidP="00B13C58">
      <w:pPr>
        <w:ind w:left="8640" w:firstLine="720"/>
        <w:rPr>
          <w:sz w:val="26"/>
          <w:szCs w:val="26"/>
        </w:rPr>
      </w:pPr>
    </w:p>
    <w:p w14:paraId="037A8E30" w14:textId="3A5FF795" w:rsidR="00BD4DAB" w:rsidRPr="0040385B" w:rsidRDefault="00D61D62" w:rsidP="00B13C58">
      <w:pPr>
        <w:ind w:left="8640" w:firstLine="720"/>
        <w:rPr>
          <w:bCs/>
          <w:sz w:val="26"/>
          <w:szCs w:val="26"/>
          <w:lang w:val="nl-NL"/>
        </w:rPr>
      </w:pPr>
      <w:r>
        <w:rPr>
          <w:bCs/>
          <w:sz w:val="26"/>
          <w:szCs w:val="26"/>
          <w:lang w:val="nl-NL"/>
        </w:rPr>
        <w:t xml:space="preserve">                </w:t>
      </w:r>
      <w:r w:rsidR="0094736B" w:rsidRPr="0040385B">
        <w:rPr>
          <w:bCs/>
          <w:sz w:val="26"/>
          <w:szCs w:val="26"/>
          <w:lang w:val="nl-NL"/>
        </w:rPr>
        <w:t>............, ngày ..... tháng ..... năm 202</w:t>
      </w:r>
      <w:r w:rsidR="004A6C8F">
        <w:rPr>
          <w:bCs/>
          <w:sz w:val="26"/>
          <w:szCs w:val="26"/>
          <w:lang w:val="nl-NL"/>
        </w:rPr>
        <w:t>4</w:t>
      </w:r>
    </w:p>
    <w:p w14:paraId="7F217B6F" w14:textId="7A206439" w:rsidR="00B13C58" w:rsidRPr="0040385B" w:rsidRDefault="00BD4DAB" w:rsidP="00B13C58">
      <w:pPr>
        <w:ind w:left="8640" w:firstLine="720"/>
        <w:rPr>
          <w:sz w:val="26"/>
          <w:szCs w:val="26"/>
          <w:lang w:val="nl-NL"/>
        </w:rPr>
      </w:pPr>
      <w:r w:rsidRPr="0040385B">
        <w:rPr>
          <w:b/>
          <w:sz w:val="26"/>
          <w:szCs w:val="26"/>
          <w:lang w:val="nl-NL"/>
        </w:rPr>
        <w:t xml:space="preserve">        </w:t>
      </w:r>
      <w:r w:rsidR="004E0C31">
        <w:rPr>
          <w:b/>
          <w:sz w:val="26"/>
          <w:szCs w:val="26"/>
          <w:lang w:val="nl-NL"/>
        </w:rPr>
        <w:t xml:space="preserve">      </w:t>
      </w:r>
      <w:r w:rsidR="00D61D62">
        <w:rPr>
          <w:b/>
          <w:sz w:val="26"/>
          <w:szCs w:val="26"/>
          <w:lang w:val="nl-NL"/>
        </w:rPr>
        <w:t xml:space="preserve">            </w:t>
      </w:r>
      <w:r w:rsidRPr="0040385B">
        <w:rPr>
          <w:b/>
          <w:sz w:val="26"/>
          <w:szCs w:val="26"/>
          <w:lang w:val="nl-NL"/>
        </w:rPr>
        <w:t xml:space="preserve"> </w:t>
      </w:r>
      <w:r w:rsidR="00B13C58" w:rsidRPr="0040385B">
        <w:rPr>
          <w:b/>
          <w:sz w:val="26"/>
          <w:szCs w:val="26"/>
          <w:lang w:val="nl-NL"/>
        </w:rPr>
        <w:t>Đại diện Công ty</w:t>
      </w:r>
    </w:p>
    <w:p w14:paraId="42895A71" w14:textId="0F95A70E" w:rsidR="009B064D" w:rsidRPr="0040385B" w:rsidRDefault="00B13C58" w:rsidP="009B064D">
      <w:pPr>
        <w:rPr>
          <w:i/>
          <w:sz w:val="26"/>
          <w:szCs w:val="26"/>
          <w:lang w:val="nl-NL"/>
        </w:rPr>
      </w:pPr>
      <w:r w:rsidRPr="0040385B">
        <w:rPr>
          <w:i/>
          <w:sz w:val="26"/>
          <w:szCs w:val="26"/>
          <w:lang w:val="nl-NL"/>
        </w:rPr>
        <w:t xml:space="preserve">                                                     </w:t>
      </w:r>
      <w:r w:rsidRPr="0040385B">
        <w:rPr>
          <w:i/>
          <w:sz w:val="26"/>
          <w:szCs w:val="26"/>
          <w:lang w:val="nl-NL"/>
        </w:rPr>
        <w:tab/>
      </w:r>
      <w:r w:rsidRPr="0040385B">
        <w:rPr>
          <w:i/>
          <w:sz w:val="26"/>
          <w:szCs w:val="26"/>
          <w:lang w:val="nl-NL"/>
        </w:rPr>
        <w:tab/>
      </w:r>
      <w:r w:rsidRPr="0040385B">
        <w:rPr>
          <w:i/>
          <w:sz w:val="26"/>
          <w:szCs w:val="26"/>
          <w:lang w:val="nl-NL"/>
        </w:rPr>
        <w:tab/>
      </w:r>
      <w:r w:rsidRPr="0040385B">
        <w:rPr>
          <w:i/>
          <w:sz w:val="26"/>
          <w:szCs w:val="26"/>
          <w:lang w:val="nl-NL"/>
        </w:rPr>
        <w:tab/>
      </w:r>
      <w:r w:rsidRPr="0040385B">
        <w:rPr>
          <w:i/>
          <w:sz w:val="26"/>
          <w:szCs w:val="26"/>
          <w:lang w:val="nl-NL"/>
        </w:rPr>
        <w:tab/>
      </w:r>
      <w:r w:rsidRPr="0040385B">
        <w:rPr>
          <w:i/>
          <w:sz w:val="26"/>
          <w:szCs w:val="26"/>
          <w:lang w:val="nl-NL"/>
        </w:rPr>
        <w:tab/>
      </w:r>
      <w:r w:rsidRPr="0040385B">
        <w:rPr>
          <w:i/>
          <w:sz w:val="26"/>
          <w:szCs w:val="26"/>
          <w:lang w:val="nl-NL"/>
        </w:rPr>
        <w:tab/>
        <w:t xml:space="preserve">  </w:t>
      </w:r>
      <w:r w:rsidR="004E0C31">
        <w:rPr>
          <w:i/>
          <w:sz w:val="26"/>
          <w:szCs w:val="26"/>
          <w:lang w:val="nl-NL"/>
        </w:rPr>
        <w:t xml:space="preserve">                </w:t>
      </w:r>
      <w:r w:rsidR="00D61D62">
        <w:rPr>
          <w:i/>
          <w:sz w:val="26"/>
          <w:szCs w:val="26"/>
          <w:lang w:val="nl-NL"/>
        </w:rPr>
        <w:t xml:space="preserve">               </w:t>
      </w:r>
      <w:r w:rsidRPr="0040385B">
        <w:rPr>
          <w:i/>
          <w:sz w:val="26"/>
          <w:szCs w:val="26"/>
          <w:lang w:val="nl-NL"/>
        </w:rPr>
        <w:t xml:space="preserve"> [Ghi tên, chức danh, ký tên và đóng dấu]  </w:t>
      </w:r>
    </w:p>
    <w:p w14:paraId="7647B6DC" w14:textId="77777777" w:rsidR="00BD4DAB" w:rsidRPr="0040385B" w:rsidRDefault="00BD4DAB" w:rsidP="009B064D">
      <w:pPr>
        <w:rPr>
          <w:i/>
          <w:sz w:val="26"/>
          <w:szCs w:val="26"/>
          <w:lang w:val="nl-NL"/>
        </w:rPr>
      </w:pPr>
    </w:p>
    <w:sectPr w:rsidR="00BD4DAB" w:rsidRPr="0040385B" w:rsidSect="00677A94">
      <w:pgSz w:w="16840" w:h="11907" w:orient="landscape" w:code="9"/>
      <w:pgMar w:top="851" w:right="1134" w:bottom="851" w:left="1134"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DC67D" w14:textId="77777777" w:rsidR="007970C0" w:rsidRDefault="007970C0" w:rsidP="00EC4B02">
      <w:r>
        <w:separator/>
      </w:r>
    </w:p>
  </w:endnote>
  <w:endnote w:type="continuationSeparator" w:id="0">
    <w:p w14:paraId="1621AADC" w14:textId="77777777" w:rsidR="007970C0" w:rsidRDefault="007970C0" w:rsidP="00EC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9550090"/>
      <w:docPartObj>
        <w:docPartGallery w:val="Page Numbers (Bottom of Page)"/>
        <w:docPartUnique/>
      </w:docPartObj>
    </w:sdtPr>
    <w:sdtEndPr>
      <w:rPr>
        <w:noProof/>
      </w:rPr>
    </w:sdtEndPr>
    <w:sdtContent>
      <w:p w14:paraId="550FEE2D" w14:textId="37B8DCB0" w:rsidR="00F31FDC" w:rsidRDefault="00F31FDC" w:rsidP="00A02448">
        <w:pPr>
          <w:pStyle w:val="Footer"/>
          <w:jc w:val="center"/>
        </w:pPr>
        <w:r>
          <w:fldChar w:fldCharType="begin"/>
        </w:r>
        <w:r>
          <w:instrText xml:space="preserve"> PAGE   \* MERGEFORMAT </w:instrText>
        </w:r>
        <w:r>
          <w:fldChar w:fldCharType="separate"/>
        </w:r>
        <w:r w:rsidR="00B97B3B">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A63DA" w14:textId="77777777" w:rsidR="007970C0" w:rsidRDefault="007970C0" w:rsidP="00EC4B02">
      <w:r>
        <w:separator/>
      </w:r>
    </w:p>
  </w:footnote>
  <w:footnote w:type="continuationSeparator" w:id="0">
    <w:p w14:paraId="3B762875" w14:textId="77777777" w:rsidR="007970C0" w:rsidRDefault="007970C0" w:rsidP="00EC4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0944"/>
    <w:multiLevelType w:val="hybridMultilevel"/>
    <w:tmpl w:val="1656510C"/>
    <w:lvl w:ilvl="0" w:tplc="A978F52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927263"/>
    <w:multiLevelType w:val="hybridMultilevel"/>
    <w:tmpl w:val="1A185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A6BA4"/>
    <w:multiLevelType w:val="multilevel"/>
    <w:tmpl w:val="846A38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9C17A7B"/>
    <w:multiLevelType w:val="hybridMultilevel"/>
    <w:tmpl w:val="B6D0EA5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154E7"/>
    <w:multiLevelType w:val="hybridMultilevel"/>
    <w:tmpl w:val="8B167546"/>
    <w:lvl w:ilvl="0" w:tplc="3A6C8D7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B5B30"/>
    <w:multiLevelType w:val="hybridMultilevel"/>
    <w:tmpl w:val="BC42A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734DF"/>
    <w:multiLevelType w:val="hybridMultilevel"/>
    <w:tmpl w:val="B6D0EA5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6F7559"/>
    <w:multiLevelType w:val="hybridMultilevel"/>
    <w:tmpl w:val="DB5A9AC8"/>
    <w:lvl w:ilvl="0" w:tplc="8A22B590">
      <w:start w:val="22"/>
      <w:numFmt w:val="bullet"/>
      <w:lvlText w:val="-"/>
      <w:lvlJc w:val="left"/>
      <w:pPr>
        <w:tabs>
          <w:tab w:val="num" w:pos="454"/>
        </w:tabs>
        <w:ind w:left="454" w:hanging="284"/>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C5B3180"/>
    <w:multiLevelType w:val="hybridMultilevel"/>
    <w:tmpl w:val="C30E9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129860">
    <w:abstractNumId w:val="2"/>
  </w:num>
  <w:num w:numId="2" w16cid:durableId="75828654">
    <w:abstractNumId w:val="8"/>
  </w:num>
  <w:num w:numId="3" w16cid:durableId="401559653">
    <w:abstractNumId w:val="0"/>
  </w:num>
  <w:num w:numId="4" w16cid:durableId="633877762">
    <w:abstractNumId w:val="3"/>
  </w:num>
  <w:num w:numId="5" w16cid:durableId="1651979292">
    <w:abstractNumId w:val="6"/>
  </w:num>
  <w:num w:numId="6" w16cid:durableId="10031192">
    <w:abstractNumId w:val="1"/>
  </w:num>
  <w:num w:numId="7" w16cid:durableId="2080712734">
    <w:abstractNumId w:val="4"/>
  </w:num>
  <w:num w:numId="8" w16cid:durableId="67846302">
    <w:abstractNumId w:val="5"/>
  </w:num>
  <w:num w:numId="9" w16cid:durableId="63187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D10"/>
    <w:rsid w:val="00001AF7"/>
    <w:rsid w:val="00013D67"/>
    <w:rsid w:val="00025601"/>
    <w:rsid w:val="00035437"/>
    <w:rsid w:val="000421F8"/>
    <w:rsid w:val="00053EB5"/>
    <w:rsid w:val="00070EB9"/>
    <w:rsid w:val="00072FFD"/>
    <w:rsid w:val="00077077"/>
    <w:rsid w:val="0008430B"/>
    <w:rsid w:val="000907D0"/>
    <w:rsid w:val="000A0488"/>
    <w:rsid w:val="000A459B"/>
    <w:rsid w:val="000B0AF5"/>
    <w:rsid w:val="000B384C"/>
    <w:rsid w:val="000C28A9"/>
    <w:rsid w:val="000D079B"/>
    <w:rsid w:val="000D1DE9"/>
    <w:rsid w:val="000D2D10"/>
    <w:rsid w:val="000D793F"/>
    <w:rsid w:val="000E1166"/>
    <w:rsid w:val="000E3D54"/>
    <w:rsid w:val="000E408A"/>
    <w:rsid w:val="000E42B2"/>
    <w:rsid w:val="0010206D"/>
    <w:rsid w:val="00104104"/>
    <w:rsid w:val="00111664"/>
    <w:rsid w:val="0012035D"/>
    <w:rsid w:val="00124C5A"/>
    <w:rsid w:val="00134742"/>
    <w:rsid w:val="0014579B"/>
    <w:rsid w:val="001514F0"/>
    <w:rsid w:val="001529AB"/>
    <w:rsid w:val="00162012"/>
    <w:rsid w:val="001624EA"/>
    <w:rsid w:val="001706D5"/>
    <w:rsid w:val="00191761"/>
    <w:rsid w:val="00195BC9"/>
    <w:rsid w:val="001A28AC"/>
    <w:rsid w:val="001A5110"/>
    <w:rsid w:val="001B6051"/>
    <w:rsid w:val="001D5B7F"/>
    <w:rsid w:val="002002AB"/>
    <w:rsid w:val="00202CFB"/>
    <w:rsid w:val="0020389E"/>
    <w:rsid w:val="00204188"/>
    <w:rsid w:val="00260310"/>
    <w:rsid w:val="0026748A"/>
    <w:rsid w:val="002713EA"/>
    <w:rsid w:val="00280E5E"/>
    <w:rsid w:val="00285069"/>
    <w:rsid w:val="00293CDF"/>
    <w:rsid w:val="002B01E0"/>
    <w:rsid w:val="002B41C8"/>
    <w:rsid w:val="002B5FB4"/>
    <w:rsid w:val="002C656A"/>
    <w:rsid w:val="002E73B5"/>
    <w:rsid w:val="002F626D"/>
    <w:rsid w:val="00302E93"/>
    <w:rsid w:val="00307B71"/>
    <w:rsid w:val="00341CB3"/>
    <w:rsid w:val="00351D73"/>
    <w:rsid w:val="00353C47"/>
    <w:rsid w:val="003567B9"/>
    <w:rsid w:val="003618AD"/>
    <w:rsid w:val="00365007"/>
    <w:rsid w:val="00371020"/>
    <w:rsid w:val="00377B06"/>
    <w:rsid w:val="00377E70"/>
    <w:rsid w:val="003A2AAD"/>
    <w:rsid w:val="003B0BA9"/>
    <w:rsid w:val="003B4EF7"/>
    <w:rsid w:val="003B6FB0"/>
    <w:rsid w:val="003D6A13"/>
    <w:rsid w:val="003F18C5"/>
    <w:rsid w:val="004016BB"/>
    <w:rsid w:val="0040385B"/>
    <w:rsid w:val="004214D6"/>
    <w:rsid w:val="00435AD9"/>
    <w:rsid w:val="00450892"/>
    <w:rsid w:val="00457B8F"/>
    <w:rsid w:val="0046674A"/>
    <w:rsid w:val="00470F45"/>
    <w:rsid w:val="00491BC6"/>
    <w:rsid w:val="004A6C8F"/>
    <w:rsid w:val="004B0DAC"/>
    <w:rsid w:val="004C7819"/>
    <w:rsid w:val="004D157A"/>
    <w:rsid w:val="004E0C31"/>
    <w:rsid w:val="004F2260"/>
    <w:rsid w:val="004F6F30"/>
    <w:rsid w:val="00503C05"/>
    <w:rsid w:val="00521DA0"/>
    <w:rsid w:val="005468DD"/>
    <w:rsid w:val="00553E2D"/>
    <w:rsid w:val="00556AE0"/>
    <w:rsid w:val="005660F1"/>
    <w:rsid w:val="005712A4"/>
    <w:rsid w:val="00582EB2"/>
    <w:rsid w:val="00595AE8"/>
    <w:rsid w:val="0059657E"/>
    <w:rsid w:val="00596D63"/>
    <w:rsid w:val="005A0022"/>
    <w:rsid w:val="005A4CA3"/>
    <w:rsid w:val="005D2EA6"/>
    <w:rsid w:val="005D62C8"/>
    <w:rsid w:val="005E5908"/>
    <w:rsid w:val="005E6E6A"/>
    <w:rsid w:val="00600060"/>
    <w:rsid w:val="0060761F"/>
    <w:rsid w:val="0063211A"/>
    <w:rsid w:val="00635732"/>
    <w:rsid w:val="006521D8"/>
    <w:rsid w:val="006631FC"/>
    <w:rsid w:val="0067057F"/>
    <w:rsid w:val="00677A94"/>
    <w:rsid w:val="00681416"/>
    <w:rsid w:val="006A41BC"/>
    <w:rsid w:val="006A4D79"/>
    <w:rsid w:val="006B5CFD"/>
    <w:rsid w:val="006C24CE"/>
    <w:rsid w:val="006C2FE7"/>
    <w:rsid w:val="006D3131"/>
    <w:rsid w:val="006E0C5E"/>
    <w:rsid w:val="006E4749"/>
    <w:rsid w:val="006F4E09"/>
    <w:rsid w:val="00701D1C"/>
    <w:rsid w:val="0070747D"/>
    <w:rsid w:val="00707E64"/>
    <w:rsid w:val="0072479B"/>
    <w:rsid w:val="007279E5"/>
    <w:rsid w:val="00735118"/>
    <w:rsid w:val="00736178"/>
    <w:rsid w:val="00743C73"/>
    <w:rsid w:val="007445F4"/>
    <w:rsid w:val="007506C1"/>
    <w:rsid w:val="00762008"/>
    <w:rsid w:val="0076680A"/>
    <w:rsid w:val="0077038B"/>
    <w:rsid w:val="007954F3"/>
    <w:rsid w:val="0079563E"/>
    <w:rsid w:val="007970C0"/>
    <w:rsid w:val="007A0BFC"/>
    <w:rsid w:val="007A256F"/>
    <w:rsid w:val="007A4121"/>
    <w:rsid w:val="007C3DA7"/>
    <w:rsid w:val="007D2968"/>
    <w:rsid w:val="007E4BDE"/>
    <w:rsid w:val="00802EFE"/>
    <w:rsid w:val="0080348A"/>
    <w:rsid w:val="0083133D"/>
    <w:rsid w:val="00846BCC"/>
    <w:rsid w:val="00846EB4"/>
    <w:rsid w:val="00856737"/>
    <w:rsid w:val="00863A7D"/>
    <w:rsid w:val="00872756"/>
    <w:rsid w:val="00881079"/>
    <w:rsid w:val="008926FB"/>
    <w:rsid w:val="008A24FD"/>
    <w:rsid w:val="008B5032"/>
    <w:rsid w:val="008C295A"/>
    <w:rsid w:val="008D120A"/>
    <w:rsid w:val="008E1506"/>
    <w:rsid w:val="00914D7A"/>
    <w:rsid w:val="00921AE7"/>
    <w:rsid w:val="00926354"/>
    <w:rsid w:val="009322F9"/>
    <w:rsid w:val="00942010"/>
    <w:rsid w:val="0094736B"/>
    <w:rsid w:val="009535C8"/>
    <w:rsid w:val="00956820"/>
    <w:rsid w:val="009640F3"/>
    <w:rsid w:val="00974E9F"/>
    <w:rsid w:val="009756F0"/>
    <w:rsid w:val="009A5F84"/>
    <w:rsid w:val="009A6148"/>
    <w:rsid w:val="009B064D"/>
    <w:rsid w:val="009B1816"/>
    <w:rsid w:val="009C33BB"/>
    <w:rsid w:val="009C5885"/>
    <w:rsid w:val="009C7E0B"/>
    <w:rsid w:val="009D3DA1"/>
    <w:rsid w:val="009D4012"/>
    <w:rsid w:val="009E3A20"/>
    <w:rsid w:val="009F3B81"/>
    <w:rsid w:val="009F4C63"/>
    <w:rsid w:val="00A02448"/>
    <w:rsid w:val="00A14EF3"/>
    <w:rsid w:val="00A20B35"/>
    <w:rsid w:val="00A21F31"/>
    <w:rsid w:val="00A33305"/>
    <w:rsid w:val="00A47068"/>
    <w:rsid w:val="00A63249"/>
    <w:rsid w:val="00A8059A"/>
    <w:rsid w:val="00A90EA3"/>
    <w:rsid w:val="00AA238C"/>
    <w:rsid w:val="00AD3D1F"/>
    <w:rsid w:val="00B12CE1"/>
    <w:rsid w:val="00B13C58"/>
    <w:rsid w:val="00B14370"/>
    <w:rsid w:val="00B31415"/>
    <w:rsid w:val="00B43DEF"/>
    <w:rsid w:val="00B4446F"/>
    <w:rsid w:val="00B513FE"/>
    <w:rsid w:val="00B62E83"/>
    <w:rsid w:val="00B64E47"/>
    <w:rsid w:val="00B723A9"/>
    <w:rsid w:val="00B74747"/>
    <w:rsid w:val="00B9199D"/>
    <w:rsid w:val="00B92169"/>
    <w:rsid w:val="00B97B3B"/>
    <w:rsid w:val="00BD3CB4"/>
    <w:rsid w:val="00BD4DAB"/>
    <w:rsid w:val="00BE1AC6"/>
    <w:rsid w:val="00BE1E21"/>
    <w:rsid w:val="00BF4E65"/>
    <w:rsid w:val="00C0492C"/>
    <w:rsid w:val="00C04F96"/>
    <w:rsid w:val="00C10F77"/>
    <w:rsid w:val="00C24C0B"/>
    <w:rsid w:val="00C5518C"/>
    <w:rsid w:val="00C608CD"/>
    <w:rsid w:val="00C76A8C"/>
    <w:rsid w:val="00C828E9"/>
    <w:rsid w:val="00C928EB"/>
    <w:rsid w:val="00CA1074"/>
    <w:rsid w:val="00CA5399"/>
    <w:rsid w:val="00CB0F18"/>
    <w:rsid w:val="00CB7BFB"/>
    <w:rsid w:val="00CC0C22"/>
    <w:rsid w:val="00CD5425"/>
    <w:rsid w:val="00D13D30"/>
    <w:rsid w:val="00D1736C"/>
    <w:rsid w:val="00D306BE"/>
    <w:rsid w:val="00D32283"/>
    <w:rsid w:val="00D3317B"/>
    <w:rsid w:val="00D34B33"/>
    <w:rsid w:val="00D421C9"/>
    <w:rsid w:val="00D61D62"/>
    <w:rsid w:val="00D71E20"/>
    <w:rsid w:val="00D77FE9"/>
    <w:rsid w:val="00D84E97"/>
    <w:rsid w:val="00D855BB"/>
    <w:rsid w:val="00DA0505"/>
    <w:rsid w:val="00DA09A7"/>
    <w:rsid w:val="00DB5616"/>
    <w:rsid w:val="00DE0021"/>
    <w:rsid w:val="00DE7E64"/>
    <w:rsid w:val="00DF0624"/>
    <w:rsid w:val="00DF13F3"/>
    <w:rsid w:val="00DF1FF1"/>
    <w:rsid w:val="00E125FC"/>
    <w:rsid w:val="00E1684C"/>
    <w:rsid w:val="00E41FFE"/>
    <w:rsid w:val="00E46EB5"/>
    <w:rsid w:val="00E51B41"/>
    <w:rsid w:val="00E54E81"/>
    <w:rsid w:val="00E625A9"/>
    <w:rsid w:val="00E7185B"/>
    <w:rsid w:val="00E73E08"/>
    <w:rsid w:val="00E92E45"/>
    <w:rsid w:val="00E93A39"/>
    <w:rsid w:val="00E93B41"/>
    <w:rsid w:val="00E95FF3"/>
    <w:rsid w:val="00EA3EE6"/>
    <w:rsid w:val="00EC4B02"/>
    <w:rsid w:val="00EC7D0F"/>
    <w:rsid w:val="00ED6B67"/>
    <w:rsid w:val="00EE3462"/>
    <w:rsid w:val="00F00E9D"/>
    <w:rsid w:val="00F0335C"/>
    <w:rsid w:val="00F212BF"/>
    <w:rsid w:val="00F26C90"/>
    <w:rsid w:val="00F31FDC"/>
    <w:rsid w:val="00F32C90"/>
    <w:rsid w:val="00F4678D"/>
    <w:rsid w:val="00F53247"/>
    <w:rsid w:val="00F64772"/>
    <w:rsid w:val="00F77C90"/>
    <w:rsid w:val="00F80ED5"/>
    <w:rsid w:val="00F81081"/>
    <w:rsid w:val="00F810F7"/>
    <w:rsid w:val="00F823A8"/>
    <w:rsid w:val="00FA22B8"/>
    <w:rsid w:val="00FA3327"/>
    <w:rsid w:val="00FA39E0"/>
    <w:rsid w:val="00FA7573"/>
    <w:rsid w:val="00FA7F39"/>
    <w:rsid w:val="00FB6EDC"/>
    <w:rsid w:val="00FE2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A4AE"/>
  <w15:docId w15:val="{7C8639E6-B00E-4BD7-B0BF-1234701D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10"/>
    <w:pPr>
      <w:spacing w:after="0" w:line="240" w:lineRule="auto"/>
    </w:pPr>
    <w:rPr>
      <w:rFonts w:ascii="Times New Roman" w:eastAsia="Batang" w:hAnsi="Times New Roman" w:cs="Arial"/>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D10"/>
    <w:pPr>
      <w:ind w:left="720"/>
      <w:contextualSpacing/>
    </w:pPr>
  </w:style>
  <w:style w:type="paragraph" w:styleId="NormalWeb">
    <w:name w:val="Normal (Web)"/>
    <w:basedOn w:val="Normal"/>
    <w:uiPriority w:val="99"/>
    <w:unhideWhenUsed/>
    <w:rsid w:val="000421F8"/>
    <w:pPr>
      <w:spacing w:before="100" w:beforeAutospacing="1" w:after="100" w:afterAutospacing="1"/>
    </w:pPr>
    <w:rPr>
      <w:rFonts w:eastAsia="Times New Roman" w:cs="Times New Roman"/>
      <w:color w:val="auto"/>
      <w:sz w:val="24"/>
      <w:szCs w:val="24"/>
    </w:rPr>
  </w:style>
  <w:style w:type="paragraph" w:styleId="BalloonText">
    <w:name w:val="Balloon Text"/>
    <w:basedOn w:val="Normal"/>
    <w:link w:val="BalloonTextChar"/>
    <w:uiPriority w:val="99"/>
    <w:semiHidden/>
    <w:unhideWhenUsed/>
    <w:rsid w:val="00B9199D"/>
    <w:rPr>
      <w:rFonts w:ascii="Tahoma" w:hAnsi="Tahoma" w:cs="Tahoma"/>
      <w:sz w:val="16"/>
      <w:szCs w:val="16"/>
    </w:rPr>
  </w:style>
  <w:style w:type="character" w:customStyle="1" w:styleId="BalloonTextChar">
    <w:name w:val="Balloon Text Char"/>
    <w:basedOn w:val="DefaultParagraphFont"/>
    <w:link w:val="BalloonText"/>
    <w:uiPriority w:val="99"/>
    <w:semiHidden/>
    <w:rsid w:val="00B9199D"/>
    <w:rPr>
      <w:rFonts w:ascii="Tahoma" w:eastAsia="Batang" w:hAnsi="Tahoma" w:cs="Tahoma"/>
      <w:color w:val="000000"/>
      <w:sz w:val="16"/>
      <w:szCs w:val="16"/>
    </w:rPr>
  </w:style>
  <w:style w:type="paragraph" w:styleId="Header">
    <w:name w:val="header"/>
    <w:basedOn w:val="Normal"/>
    <w:link w:val="HeaderChar"/>
    <w:uiPriority w:val="99"/>
    <w:unhideWhenUsed/>
    <w:rsid w:val="00EC4B02"/>
    <w:pPr>
      <w:tabs>
        <w:tab w:val="center" w:pos="4680"/>
        <w:tab w:val="right" w:pos="9360"/>
      </w:tabs>
    </w:pPr>
  </w:style>
  <w:style w:type="character" w:customStyle="1" w:styleId="HeaderChar">
    <w:name w:val="Header Char"/>
    <w:basedOn w:val="DefaultParagraphFont"/>
    <w:link w:val="Header"/>
    <w:uiPriority w:val="99"/>
    <w:rsid w:val="00EC4B02"/>
    <w:rPr>
      <w:rFonts w:ascii="Times New Roman" w:eastAsia="Batang" w:hAnsi="Times New Roman" w:cs="Arial"/>
      <w:color w:val="000000"/>
      <w:sz w:val="28"/>
      <w:szCs w:val="28"/>
    </w:rPr>
  </w:style>
  <w:style w:type="paragraph" w:styleId="Footer">
    <w:name w:val="footer"/>
    <w:basedOn w:val="Normal"/>
    <w:link w:val="FooterChar"/>
    <w:uiPriority w:val="99"/>
    <w:unhideWhenUsed/>
    <w:rsid w:val="00EC4B02"/>
    <w:pPr>
      <w:tabs>
        <w:tab w:val="center" w:pos="4680"/>
        <w:tab w:val="right" w:pos="9360"/>
      </w:tabs>
    </w:pPr>
  </w:style>
  <w:style w:type="character" w:customStyle="1" w:styleId="FooterChar">
    <w:name w:val="Footer Char"/>
    <w:basedOn w:val="DefaultParagraphFont"/>
    <w:link w:val="Footer"/>
    <w:uiPriority w:val="99"/>
    <w:rsid w:val="00EC4B02"/>
    <w:rPr>
      <w:rFonts w:ascii="Times New Roman" w:eastAsia="Batang" w:hAnsi="Times New Roman" w:cs="Arial"/>
      <w:color w:val="000000"/>
      <w:sz w:val="28"/>
      <w:szCs w:val="28"/>
    </w:rPr>
  </w:style>
  <w:style w:type="paragraph" w:styleId="FootnoteText">
    <w:name w:val="footnote text"/>
    <w:aliases w:val="FOOTNOTES,fn,single space,ft,Footnotes,Footnote ak,fn cafc,fn Char,footnote text Char,Footnotes Char,Footnote ak Char,Footnotes Char Char,Footnote Text Char Char,fn Char Char,footnote text Char Char Char Ch,footnote text"/>
    <w:basedOn w:val="Normal"/>
    <w:link w:val="FootnoteTextChar"/>
    <w:unhideWhenUsed/>
    <w:qFormat/>
    <w:rsid w:val="0046674A"/>
    <w:pPr>
      <w:jc w:val="both"/>
    </w:pPr>
    <w:rPr>
      <w:rFonts w:eastAsia="Calibri" w:cs="Times New Roman"/>
      <w:color w:val="auto"/>
      <w:sz w:val="20"/>
      <w:szCs w:val="20"/>
      <w:lang w:val="x-none" w:eastAsia="x-none"/>
    </w:rPr>
  </w:style>
  <w:style w:type="character" w:customStyle="1" w:styleId="FootnoteTextChar">
    <w:name w:val="Footnote Text Char"/>
    <w:aliases w:val="FOOTNOTES Char,fn Char1,single space Char,ft Char,Footnotes Char1,Footnote ak Char1,fn cafc Char,fn Char Char1,footnote text Char Char,Footnotes Char Char1,Footnote ak Char Char,Footnotes Char Char Char,Footnote Text Char Char Char"/>
    <w:basedOn w:val="DefaultParagraphFont"/>
    <w:link w:val="FootnoteText"/>
    <w:rsid w:val="0046674A"/>
    <w:rPr>
      <w:rFonts w:ascii="Times New Roman" w:eastAsia="Calibri" w:hAnsi="Times New Roman" w:cs="Times New Roman"/>
      <w:sz w:val="20"/>
      <w:szCs w:val="20"/>
      <w:lang w:val="x-none" w:eastAsia="x-none"/>
    </w:rPr>
  </w:style>
  <w:style w:type="character" w:styleId="FootnoteReference">
    <w:name w:val="footnote reference"/>
    <w:aliases w:val="de nota al pie,Ref,ftref,Footnote text,Footnote Char Char,de nota al pie Char Char,Ref Char Char,ftref Char Char,Footnote text Char Char,BearingPoint Char Char,16 Point Char Char,Superscript 6 Point Char Char,fr Char Char,Footnote,fr"/>
    <w:link w:val="FootnoteChar"/>
    <w:unhideWhenUsed/>
    <w:qFormat/>
    <w:rsid w:val="0046674A"/>
    <w:rPr>
      <w:vertAlign w:val="superscript"/>
    </w:rPr>
  </w:style>
  <w:style w:type="paragraph" w:customStyle="1" w:styleId="FootnoteChar">
    <w:name w:val="Footnote Char"/>
    <w:aliases w:val="de nota al pie Char,Ref Char,ftref Char,Footnote text Char,BearingPoint Char,16 Point Char,Superscript 6 Point Char,fr Char,Footnote Text1 Char,f Char"/>
    <w:basedOn w:val="Normal"/>
    <w:link w:val="FootnoteReference"/>
    <w:rsid w:val="0046674A"/>
    <w:pPr>
      <w:spacing w:after="160" w:line="240" w:lineRule="exact"/>
    </w:pPr>
    <w:rPr>
      <w:rFonts w:asciiTheme="minorHAnsi" w:eastAsiaTheme="minorHAnsi" w:hAnsiTheme="minorHAnsi" w:cstheme="minorBidi"/>
      <w:color w:val="auto"/>
      <w:sz w:val="22"/>
      <w:szCs w:val="22"/>
      <w:vertAlign w:val="superscript"/>
    </w:rPr>
  </w:style>
  <w:style w:type="character" w:styleId="Strong">
    <w:name w:val="Strong"/>
    <w:basedOn w:val="DefaultParagraphFont"/>
    <w:uiPriority w:val="22"/>
    <w:qFormat/>
    <w:rsid w:val="0046674A"/>
    <w:rPr>
      <w:b/>
      <w:bCs/>
    </w:rPr>
  </w:style>
  <w:style w:type="character" w:styleId="Hyperlink">
    <w:name w:val="Hyperlink"/>
    <w:basedOn w:val="DefaultParagraphFont"/>
    <w:uiPriority w:val="99"/>
    <w:unhideWhenUsed/>
    <w:rsid w:val="006B5CFD"/>
    <w:rPr>
      <w:color w:val="0000FF"/>
      <w:u w:val="single"/>
    </w:rPr>
  </w:style>
  <w:style w:type="table" w:styleId="TableGrid">
    <w:name w:val="Table Grid"/>
    <w:basedOn w:val="TableNormal"/>
    <w:uiPriority w:val="39"/>
    <w:rsid w:val="00B13C5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4736B"/>
    <w:rPr>
      <w:color w:val="605E5C"/>
      <w:shd w:val="clear" w:color="auto" w:fill="E1DFDD"/>
    </w:rPr>
  </w:style>
  <w:style w:type="character" w:styleId="PlaceholderText">
    <w:name w:val="Placeholder Text"/>
    <w:basedOn w:val="DefaultParagraphFont"/>
    <w:uiPriority w:val="99"/>
    <w:semiHidden/>
    <w:rsid w:val="00D34B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167511">
      <w:bodyDiv w:val="1"/>
      <w:marLeft w:val="0"/>
      <w:marRight w:val="0"/>
      <w:marTop w:val="0"/>
      <w:marBottom w:val="0"/>
      <w:divBdr>
        <w:top w:val="none" w:sz="0" w:space="0" w:color="auto"/>
        <w:left w:val="none" w:sz="0" w:space="0" w:color="auto"/>
        <w:bottom w:val="none" w:sz="0" w:space="0" w:color="auto"/>
        <w:right w:val="none" w:sz="0" w:space="0" w:color="auto"/>
      </w:divBdr>
    </w:div>
    <w:div w:id="1433817586">
      <w:bodyDiv w:val="1"/>
      <w:marLeft w:val="0"/>
      <w:marRight w:val="0"/>
      <w:marTop w:val="0"/>
      <w:marBottom w:val="0"/>
      <w:divBdr>
        <w:top w:val="none" w:sz="0" w:space="0" w:color="auto"/>
        <w:left w:val="none" w:sz="0" w:space="0" w:color="auto"/>
        <w:bottom w:val="none" w:sz="0" w:space="0" w:color="auto"/>
        <w:right w:val="none" w:sz="0" w:space="0" w:color="auto"/>
      </w:divBdr>
    </w:div>
    <w:div w:id="1521235616">
      <w:bodyDiv w:val="1"/>
      <w:marLeft w:val="0"/>
      <w:marRight w:val="0"/>
      <w:marTop w:val="0"/>
      <w:marBottom w:val="0"/>
      <w:divBdr>
        <w:top w:val="none" w:sz="0" w:space="0" w:color="auto"/>
        <w:left w:val="none" w:sz="0" w:space="0" w:color="auto"/>
        <w:bottom w:val="none" w:sz="0" w:space="0" w:color="auto"/>
        <w:right w:val="none" w:sz="0" w:space="0" w:color="auto"/>
      </w:divBdr>
    </w:div>
    <w:div w:id="1875532819">
      <w:bodyDiv w:val="1"/>
      <w:marLeft w:val="0"/>
      <w:marRight w:val="0"/>
      <w:marTop w:val="0"/>
      <w:marBottom w:val="0"/>
      <w:divBdr>
        <w:top w:val="none" w:sz="0" w:space="0" w:color="auto"/>
        <w:left w:val="none" w:sz="0" w:space="0" w:color="auto"/>
        <w:bottom w:val="none" w:sz="0" w:space="0" w:color="auto"/>
        <w:right w:val="none" w:sz="0" w:space="0" w:color="auto"/>
      </w:divBdr>
      <w:divsChild>
        <w:div w:id="1731223501">
          <w:marLeft w:val="0"/>
          <w:marRight w:val="0"/>
          <w:marTop w:val="0"/>
          <w:marBottom w:val="300"/>
          <w:divBdr>
            <w:top w:val="none" w:sz="0" w:space="0" w:color="auto"/>
            <w:left w:val="none" w:sz="0" w:space="0" w:color="auto"/>
            <w:bottom w:val="none" w:sz="0" w:space="0" w:color="auto"/>
            <w:right w:val="none" w:sz="0" w:space="0" w:color="auto"/>
          </w:divBdr>
        </w:div>
        <w:div w:id="1637907469">
          <w:marLeft w:val="0"/>
          <w:marRight w:val="0"/>
          <w:marTop w:val="0"/>
          <w:marBottom w:val="375"/>
          <w:divBdr>
            <w:top w:val="none" w:sz="0" w:space="0" w:color="auto"/>
            <w:left w:val="none" w:sz="0" w:space="0" w:color="auto"/>
            <w:bottom w:val="none" w:sz="0" w:space="0" w:color="auto"/>
            <w:right w:val="none" w:sz="0" w:space="0" w:color="auto"/>
          </w:divBdr>
        </w:div>
        <w:div w:id="64168975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F5CC7-1A93-430B-B50C-6A39619C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6</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CK1</cp:lastModifiedBy>
  <cp:revision>16</cp:revision>
  <cp:lastPrinted>2024-08-16T08:16:00Z</cp:lastPrinted>
  <dcterms:created xsi:type="dcterms:W3CDTF">2023-09-19T07:54:00Z</dcterms:created>
  <dcterms:modified xsi:type="dcterms:W3CDTF">2024-08-17T07:07:00Z</dcterms:modified>
</cp:coreProperties>
</file>